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43" w:rsidRPr="00044DD1" w:rsidRDefault="00044DD1">
      <w:pPr>
        <w:rPr>
          <w:rFonts w:ascii="Times New Roman" w:eastAsia="Times New Roman" w:hAnsi="Times New Roman" w:cs="Times New Roman"/>
          <w:b/>
          <w:color w:val="000000"/>
          <w:sz w:val="28"/>
          <w:szCs w:val="28"/>
          <w:lang w:eastAsia="ru-RU"/>
        </w:rPr>
      </w:pPr>
      <w:r w:rsidRPr="00044DD1">
        <w:rPr>
          <w:rFonts w:ascii="Times New Roman" w:eastAsia="Times New Roman" w:hAnsi="Times New Roman" w:cs="Times New Roman"/>
          <w:b/>
          <w:color w:val="000000"/>
          <w:sz w:val="28"/>
          <w:szCs w:val="28"/>
          <w:lang w:eastAsia="ru-RU"/>
        </w:rPr>
        <w:t>Тема 3.9.2. Организация местного самоуправления</w:t>
      </w:r>
    </w:p>
    <w:p w:rsidR="00044DD1" w:rsidRPr="00044DD1" w:rsidRDefault="00044DD1">
      <w:pPr>
        <w:rPr>
          <w:rFonts w:ascii="Times New Roman" w:eastAsia="Times New Roman" w:hAnsi="Times New Roman" w:cs="Times New Roman"/>
          <w:b/>
          <w:color w:val="000000"/>
          <w:sz w:val="28"/>
          <w:szCs w:val="28"/>
          <w:lang w:eastAsia="ru-RU"/>
        </w:rPr>
      </w:pPr>
    </w:p>
    <w:p w:rsidR="00044DD1" w:rsidRPr="00044DD1" w:rsidRDefault="00044DD1">
      <w:pPr>
        <w:rPr>
          <w:rFonts w:ascii="Times New Roman" w:eastAsia="Times New Roman" w:hAnsi="Times New Roman" w:cs="Times New Roman"/>
          <w:b/>
          <w:color w:val="000000"/>
          <w:sz w:val="28"/>
          <w:szCs w:val="28"/>
          <w:lang w:eastAsia="ru-RU"/>
        </w:rPr>
      </w:pPr>
      <w:r w:rsidRPr="00044DD1">
        <w:rPr>
          <w:rFonts w:ascii="Times New Roman" w:eastAsia="Times New Roman" w:hAnsi="Times New Roman" w:cs="Times New Roman"/>
          <w:b/>
          <w:color w:val="000000"/>
          <w:sz w:val="28"/>
          <w:szCs w:val="28"/>
          <w:lang w:eastAsia="ru-RU"/>
        </w:rPr>
        <w:t>ПЛАН ЛЕКЦИИ</w:t>
      </w:r>
    </w:p>
    <w:p w:rsidR="00044DD1" w:rsidRPr="00044DD1" w:rsidRDefault="00044DD1" w:rsidP="00044DD1">
      <w:pPr>
        <w:numPr>
          <w:ilvl w:val="0"/>
          <w:numId w:val="1"/>
        </w:numPr>
        <w:ind w:left="426" w:hanging="426"/>
        <w:jc w:val="both"/>
        <w:rPr>
          <w:rFonts w:ascii="Times New Roman" w:hAnsi="Times New Roman" w:cs="Times New Roman"/>
          <w:bCs/>
          <w:color w:val="000000"/>
          <w:sz w:val="28"/>
          <w:szCs w:val="28"/>
        </w:rPr>
      </w:pPr>
      <w:r w:rsidRPr="00044DD1">
        <w:rPr>
          <w:rFonts w:ascii="Times New Roman" w:hAnsi="Times New Roman" w:cs="Times New Roman"/>
          <w:bCs/>
          <w:color w:val="000000"/>
          <w:sz w:val="28"/>
          <w:szCs w:val="28"/>
        </w:rPr>
        <w:t>Органы и должностные лица местного самоуправления.</w:t>
      </w:r>
    </w:p>
    <w:p w:rsidR="00044DD1" w:rsidRPr="00044DD1" w:rsidRDefault="00044DD1" w:rsidP="00044DD1">
      <w:pPr>
        <w:numPr>
          <w:ilvl w:val="0"/>
          <w:numId w:val="1"/>
        </w:numPr>
        <w:ind w:left="426" w:hanging="426"/>
        <w:jc w:val="both"/>
        <w:rPr>
          <w:rFonts w:ascii="Times New Roman" w:hAnsi="Times New Roman" w:cs="Times New Roman"/>
          <w:bCs/>
          <w:color w:val="000000"/>
          <w:sz w:val="28"/>
          <w:szCs w:val="28"/>
        </w:rPr>
      </w:pPr>
      <w:r w:rsidRPr="00044DD1">
        <w:rPr>
          <w:rFonts w:ascii="Times New Roman" w:hAnsi="Times New Roman" w:cs="Times New Roman"/>
          <w:bCs/>
          <w:color w:val="000000"/>
          <w:sz w:val="28"/>
          <w:szCs w:val="28"/>
        </w:rPr>
        <w:t>Формы прямого волеизъявления граждан.</w:t>
      </w:r>
    </w:p>
    <w:p w:rsidR="00044DD1" w:rsidRPr="00044DD1" w:rsidRDefault="00044DD1" w:rsidP="00044DD1">
      <w:pPr>
        <w:numPr>
          <w:ilvl w:val="0"/>
          <w:numId w:val="1"/>
        </w:numPr>
        <w:ind w:left="426" w:hanging="426"/>
        <w:jc w:val="both"/>
        <w:rPr>
          <w:rFonts w:ascii="Times New Roman" w:hAnsi="Times New Roman" w:cs="Times New Roman"/>
          <w:bCs/>
          <w:color w:val="000000"/>
          <w:sz w:val="28"/>
          <w:szCs w:val="28"/>
        </w:rPr>
      </w:pPr>
      <w:r w:rsidRPr="00044DD1">
        <w:rPr>
          <w:rFonts w:ascii="Times New Roman" w:hAnsi="Times New Roman" w:cs="Times New Roman"/>
          <w:bCs/>
          <w:color w:val="000000"/>
          <w:sz w:val="28"/>
          <w:szCs w:val="28"/>
        </w:rPr>
        <w:t>Финансово-экономическая основа местного самоуправления.</w:t>
      </w:r>
    </w:p>
    <w:p w:rsidR="00044DD1" w:rsidRPr="00044DD1" w:rsidRDefault="00044DD1" w:rsidP="00044DD1">
      <w:pPr>
        <w:numPr>
          <w:ilvl w:val="0"/>
          <w:numId w:val="1"/>
        </w:numPr>
        <w:ind w:left="426" w:hanging="426"/>
        <w:jc w:val="both"/>
        <w:rPr>
          <w:rFonts w:ascii="Times New Roman" w:hAnsi="Times New Roman" w:cs="Times New Roman"/>
          <w:bCs/>
          <w:color w:val="000000"/>
          <w:sz w:val="28"/>
          <w:szCs w:val="28"/>
        </w:rPr>
      </w:pPr>
      <w:r w:rsidRPr="00044DD1">
        <w:rPr>
          <w:rFonts w:ascii="Times New Roman" w:hAnsi="Times New Roman" w:cs="Times New Roman"/>
          <w:bCs/>
          <w:color w:val="000000"/>
          <w:sz w:val="28"/>
          <w:szCs w:val="28"/>
        </w:rPr>
        <w:t>Гарантии местного самоуправления.</w:t>
      </w:r>
    </w:p>
    <w:p w:rsidR="00044DD1" w:rsidRPr="00044DD1" w:rsidRDefault="00044DD1" w:rsidP="00044DD1">
      <w:pPr>
        <w:numPr>
          <w:ilvl w:val="0"/>
          <w:numId w:val="1"/>
        </w:numPr>
        <w:ind w:left="426" w:hanging="426"/>
        <w:jc w:val="both"/>
        <w:rPr>
          <w:rFonts w:ascii="Times New Roman" w:eastAsia="Times New Roman" w:hAnsi="Times New Roman" w:cs="Times New Roman"/>
          <w:bCs/>
          <w:i/>
          <w:color w:val="000000"/>
          <w:sz w:val="28"/>
          <w:szCs w:val="28"/>
          <w:lang w:eastAsia="ru-RU"/>
        </w:rPr>
      </w:pPr>
      <w:r w:rsidRPr="00044DD1">
        <w:rPr>
          <w:rFonts w:ascii="Times New Roman" w:hAnsi="Times New Roman" w:cs="Times New Roman"/>
          <w:bCs/>
          <w:color w:val="000000"/>
          <w:sz w:val="28"/>
          <w:szCs w:val="28"/>
        </w:rPr>
        <w:t>Ответственность органов и должностных лиц местного самоуправления.</w:t>
      </w:r>
    </w:p>
    <w:p w:rsidR="00044DD1" w:rsidRPr="00044DD1" w:rsidRDefault="00044DD1">
      <w:pPr>
        <w:rPr>
          <w:rFonts w:ascii="Times New Roman" w:hAnsi="Times New Roman" w:cs="Times New Roman"/>
          <w:sz w:val="28"/>
          <w:szCs w:val="28"/>
        </w:rPr>
      </w:pPr>
    </w:p>
    <w:p w:rsidR="00B47FDC" w:rsidRPr="00B47FDC" w:rsidRDefault="00B47FDC" w:rsidP="00B47FDC">
      <w:pPr>
        <w:pStyle w:val="a6"/>
        <w:numPr>
          <w:ilvl w:val="1"/>
          <w:numId w:val="1"/>
        </w:numPr>
        <w:tabs>
          <w:tab w:val="left" w:pos="993"/>
        </w:tabs>
        <w:ind w:left="993" w:hanging="284"/>
        <w:jc w:val="both"/>
        <w:rPr>
          <w:rFonts w:ascii="Times New Roman" w:hAnsi="Times New Roman" w:cs="Times New Roman"/>
          <w:b/>
          <w:bCs/>
          <w:color w:val="000000"/>
          <w:sz w:val="28"/>
          <w:szCs w:val="28"/>
        </w:rPr>
      </w:pPr>
      <w:r w:rsidRPr="00B47FDC">
        <w:rPr>
          <w:rFonts w:ascii="Times New Roman" w:hAnsi="Times New Roman" w:cs="Times New Roman"/>
          <w:b/>
          <w:bCs/>
          <w:color w:val="000000"/>
          <w:sz w:val="28"/>
          <w:szCs w:val="28"/>
        </w:rPr>
        <w:t>Органы и должностные лица местного самоуправления.</w:t>
      </w:r>
    </w:p>
    <w:p w:rsidR="00044DD1" w:rsidRP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В структуре органов местного самоуправления выделяют ряд органов и должностных лиц, обладающих собственной компетенцией по решению вопросов местного значения </w:t>
      </w:r>
      <w:r>
        <w:rPr>
          <w:rFonts w:ascii="Times New Roman" w:hAnsi="Times New Roman" w:cs="Times New Roman"/>
          <w:sz w:val="28"/>
          <w:szCs w:val="28"/>
        </w:rPr>
        <w:t>можно выделить: п</w:t>
      </w:r>
      <w:r w:rsidRPr="00044DD1">
        <w:rPr>
          <w:rFonts w:ascii="Times New Roman" w:hAnsi="Times New Roman" w:cs="Times New Roman"/>
          <w:sz w:val="28"/>
          <w:szCs w:val="28"/>
        </w:rPr>
        <w:t>редставительный орган</w:t>
      </w:r>
      <w:r>
        <w:rPr>
          <w:rFonts w:ascii="Times New Roman" w:hAnsi="Times New Roman" w:cs="Times New Roman"/>
          <w:sz w:val="28"/>
          <w:szCs w:val="28"/>
        </w:rPr>
        <w:t>; г</w:t>
      </w:r>
      <w:r w:rsidRPr="00044DD1">
        <w:rPr>
          <w:rFonts w:ascii="Times New Roman" w:hAnsi="Times New Roman" w:cs="Times New Roman"/>
          <w:sz w:val="28"/>
          <w:szCs w:val="28"/>
        </w:rPr>
        <w:t>лава муниципального образования</w:t>
      </w:r>
      <w:r>
        <w:rPr>
          <w:rFonts w:ascii="Times New Roman" w:hAnsi="Times New Roman" w:cs="Times New Roman"/>
          <w:sz w:val="28"/>
          <w:szCs w:val="28"/>
        </w:rPr>
        <w:t>; м</w:t>
      </w:r>
      <w:r w:rsidRPr="00044DD1">
        <w:rPr>
          <w:rFonts w:ascii="Times New Roman" w:hAnsi="Times New Roman" w:cs="Times New Roman"/>
          <w:sz w:val="28"/>
          <w:szCs w:val="28"/>
        </w:rPr>
        <w:t>естная администрация</w:t>
      </w:r>
      <w:r>
        <w:rPr>
          <w:rFonts w:ascii="Times New Roman" w:hAnsi="Times New Roman" w:cs="Times New Roman"/>
          <w:sz w:val="28"/>
          <w:szCs w:val="28"/>
        </w:rPr>
        <w:t>; контрольно-</w:t>
      </w:r>
      <w:r w:rsidRPr="00044DD1">
        <w:rPr>
          <w:rFonts w:ascii="Times New Roman" w:hAnsi="Times New Roman" w:cs="Times New Roman"/>
          <w:sz w:val="28"/>
          <w:szCs w:val="28"/>
        </w:rPr>
        <w:t>счетный орган</w:t>
      </w:r>
      <w:r>
        <w:rPr>
          <w:rFonts w:ascii="Times New Roman" w:hAnsi="Times New Roman" w:cs="Times New Roman"/>
          <w:sz w:val="28"/>
          <w:szCs w:val="28"/>
        </w:rPr>
        <w:t>; ин</w:t>
      </w:r>
      <w:r w:rsidRPr="00044DD1">
        <w:rPr>
          <w:rFonts w:ascii="Times New Roman" w:hAnsi="Times New Roman" w:cs="Times New Roman"/>
          <w:sz w:val="28"/>
          <w:szCs w:val="28"/>
        </w:rPr>
        <w:t>ые органы местного самоуправления</w:t>
      </w:r>
      <w:r w:rsidR="007C636B">
        <w:rPr>
          <w:rFonts w:ascii="Times New Roman" w:hAnsi="Times New Roman" w:cs="Times New Roman"/>
          <w:sz w:val="28"/>
          <w:szCs w:val="28"/>
        </w:rPr>
        <w:t>.</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Рассмотрим подробнее каждый из выделенных органов местного самоуправления.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Представительный орган поселения, муниципального и городского округа, внутригородского района состоит из депутатов, избираемых на муниципальных выборах.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Представительный орган поселения не формируется, если численность жителей поселения, обладающих избирательным правом, составляет не более 100 человек.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В этом случае полномочия представительного органа осуществляются сходом граждан. Уставом поселения с численностью жителей более 100 и не более 300 человек может быть предусмотрено, что представительный орган не формируется и его полномочия осуществляются сходом граждан.</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Представительный орган муниципального района может формироваться одним из двух способов, установленных законом субъекта РФ и уставом муниципального района: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 избираться на муниципальных выборах на основе всеобщего равного и прямого избирательного права при тайном голосовании;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Как формировать представительные органы муниципальных районов, субъекты РФ решают сами с учетом специфики региона, определяя наиболее подходящий для них способ комплектования районного депутатского корпуса.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В Ставропольском крае, например, в соответствии с Законом Ставропольского края «О местном самоуправлении в Ставропольском крае» установлено, что представительный орган муниципального района </w:t>
      </w:r>
      <w:r w:rsidRPr="00044DD1">
        <w:rPr>
          <w:rFonts w:ascii="Times New Roman" w:hAnsi="Times New Roman" w:cs="Times New Roman"/>
          <w:sz w:val="28"/>
          <w:szCs w:val="28"/>
        </w:rPr>
        <w:lastRenderedPageBreak/>
        <w:t xml:space="preserve">формируется из глав поселений и депутатов поселений, входящих в муниципальный район.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В Краснодарском крае избран иной способ формирования представительного органа муниципального района.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Согласно Закону Краснодарского края «О местном самоуправлении в Краснодарском крае» представительный орган муниципального района избирается на муниципальных выборах.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Представительный орган городского округа с внутригородским делением также может формироваться одним из двух способов, установленных законом субъекта РФ и уставом городского округа: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 избираться на муниципальных выборах на основе всеобщего равного и прямого избирательного права при тайном голосовании;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состоять из депутатов представительных органов внутригородских районов, избираемых представительными органами поселений из своего состава в соответствии с нормой представительства, установленной законом субъекта РФ и уставом городского округа.</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Численность представительного органа поселения, в том числе городского округа, определяется уставом муниципального образования и не может быть менее: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 7 человек </w:t>
      </w:r>
      <w:r>
        <w:rPr>
          <w:rFonts w:ascii="Times New Roman" w:hAnsi="Times New Roman" w:cs="Times New Roman"/>
          <w:sz w:val="28"/>
          <w:szCs w:val="28"/>
        </w:rPr>
        <w:t>–</w:t>
      </w:r>
      <w:r w:rsidRPr="00044DD1">
        <w:rPr>
          <w:rFonts w:ascii="Times New Roman" w:hAnsi="Times New Roman" w:cs="Times New Roman"/>
          <w:sz w:val="28"/>
          <w:szCs w:val="28"/>
        </w:rPr>
        <w:t xml:space="preserve"> при численности населения менее 1 тыс. человек;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 10 человек </w:t>
      </w:r>
      <w:r>
        <w:rPr>
          <w:rFonts w:ascii="Times New Roman" w:hAnsi="Times New Roman" w:cs="Times New Roman"/>
          <w:sz w:val="28"/>
          <w:szCs w:val="28"/>
        </w:rPr>
        <w:t>–</w:t>
      </w:r>
      <w:r w:rsidRPr="00044DD1">
        <w:rPr>
          <w:rFonts w:ascii="Times New Roman" w:hAnsi="Times New Roman" w:cs="Times New Roman"/>
          <w:sz w:val="28"/>
          <w:szCs w:val="28"/>
        </w:rPr>
        <w:t xml:space="preserve"> при численности населения от 1 тыс. до 10 тыс. человек;</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 15 человек </w:t>
      </w:r>
      <w:r>
        <w:rPr>
          <w:rFonts w:ascii="Times New Roman" w:hAnsi="Times New Roman" w:cs="Times New Roman"/>
          <w:sz w:val="28"/>
          <w:szCs w:val="28"/>
        </w:rPr>
        <w:t>–</w:t>
      </w:r>
      <w:r w:rsidRPr="00044DD1">
        <w:rPr>
          <w:rFonts w:ascii="Times New Roman" w:hAnsi="Times New Roman" w:cs="Times New Roman"/>
          <w:sz w:val="28"/>
          <w:szCs w:val="28"/>
        </w:rPr>
        <w:t xml:space="preserve"> при численности населения от 10 тыс. до 30 тыс. человек;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 20 человек </w:t>
      </w:r>
      <w:r>
        <w:rPr>
          <w:rFonts w:ascii="Times New Roman" w:hAnsi="Times New Roman" w:cs="Times New Roman"/>
          <w:sz w:val="28"/>
          <w:szCs w:val="28"/>
        </w:rPr>
        <w:t>–</w:t>
      </w:r>
      <w:r w:rsidRPr="00044DD1">
        <w:rPr>
          <w:rFonts w:ascii="Times New Roman" w:hAnsi="Times New Roman" w:cs="Times New Roman"/>
          <w:sz w:val="28"/>
          <w:szCs w:val="28"/>
        </w:rPr>
        <w:t xml:space="preserve"> при численности населения от 30 тыс. до 100 тыс. человек;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 25 человек </w:t>
      </w:r>
      <w:r>
        <w:rPr>
          <w:rFonts w:ascii="Times New Roman" w:hAnsi="Times New Roman" w:cs="Times New Roman"/>
          <w:sz w:val="28"/>
          <w:szCs w:val="28"/>
        </w:rPr>
        <w:t>–</w:t>
      </w:r>
      <w:r w:rsidRPr="00044DD1">
        <w:rPr>
          <w:rFonts w:ascii="Times New Roman" w:hAnsi="Times New Roman" w:cs="Times New Roman"/>
          <w:sz w:val="28"/>
          <w:szCs w:val="28"/>
        </w:rPr>
        <w:t xml:space="preserve"> при численности населения от 100 тыс. до 500 тыс. человек;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 35 человек </w:t>
      </w:r>
      <w:r>
        <w:rPr>
          <w:rFonts w:ascii="Times New Roman" w:hAnsi="Times New Roman" w:cs="Times New Roman"/>
          <w:sz w:val="28"/>
          <w:szCs w:val="28"/>
        </w:rPr>
        <w:t>–</w:t>
      </w:r>
      <w:r w:rsidRPr="00044DD1">
        <w:rPr>
          <w:rFonts w:ascii="Times New Roman" w:hAnsi="Times New Roman" w:cs="Times New Roman"/>
          <w:sz w:val="28"/>
          <w:szCs w:val="28"/>
        </w:rPr>
        <w:t xml:space="preserve"> при численности населения свыше 500 тыс. человек.</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Численность представительного органа муниципального района определяется уставом муниципального района и не может быть менее 15 человек.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В исключительной компетенции представительного органа муниципального образования находятся следующие вопросы: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 принятие устава муниципального образования и внесение в него изменений и дополнений;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 утверждение местного бюджета и отчета о его исполнении;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 установление, изменение и отмена местных налогов и сборов;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 определение порядка управления и распоряжения муниципальным имуществом;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 определение порядка создания, реорганизации и ликвидации муниципальных предприятий, установления тарифов на услуги муниципальных предприятий и учреждений;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 определение порядка материально-технического и организационного обеспечения органов местного самоуправления;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lastRenderedPageBreak/>
        <w:t xml:space="preserve">•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 принятие решения об удалении главы муниципального образования в отставку.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Глава муниципального образования является высшим должностным лицом муниципального образования и наделяется уставом муниципального образования собственными полномочиями по решению вопросов местного значения.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Замещение должности главы муниципального образования возможно различными способами, которые устанавливаются законом субъекта РФ и уставом муниципального образования.</w:t>
      </w:r>
    </w:p>
    <w:p w:rsidR="00044DD1" w:rsidRDefault="00E402DE" w:rsidP="00044DD1">
      <w:pPr>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w:pict>
          <v:shapetype id="_x0000_t202" coordsize="21600,21600" o:spt="202" path="m,l,21600r21600,l21600,xe">
            <v:stroke joinstyle="miter"/>
            <v:path gradientshapeok="t" o:connecttype="rect"/>
          </v:shapetype>
          <v:shape id="_x0000_s1026" type="#_x0000_t202" style="position:absolute;left:0;text-align:left;margin-left:89.7pt;margin-top:7.65pt;width:250.5pt;height:25.5pt;z-index:251658240">
            <v:textbox>
              <w:txbxContent>
                <w:p w:rsidR="00044DD1" w:rsidRDefault="00044DD1">
                  <w:r w:rsidRPr="00044DD1">
                    <w:rPr>
                      <w:rFonts w:ascii="Times New Roman" w:hAnsi="Times New Roman" w:cs="Times New Roman"/>
                      <w:sz w:val="28"/>
                      <w:szCs w:val="28"/>
                    </w:rPr>
                    <w:t>Глава муниципального образования</w:t>
                  </w:r>
                </w:p>
              </w:txbxContent>
            </v:textbox>
          </v:shape>
        </w:pict>
      </w:r>
    </w:p>
    <w:p w:rsidR="00044DD1" w:rsidRDefault="00E402DE" w:rsidP="00044DD1">
      <w:pPr>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_x0000_s1045" type="#_x0000_t32" style="position:absolute;left:0;text-align:left;margin-left:400.2pt;margin-top:3.55pt;width:0;height:29.25pt;z-index:251682816" o:connectortype="straight"/>
        </w:pict>
      </w:r>
      <w:r>
        <w:rPr>
          <w:rFonts w:ascii="Times New Roman" w:hAnsi="Times New Roman" w:cs="Times New Roman"/>
          <w:noProof/>
          <w:sz w:val="28"/>
          <w:szCs w:val="28"/>
          <w:lang w:eastAsia="ru-RU"/>
        </w:rPr>
        <w:pict>
          <v:shape id="_x0000_s1043" type="#_x0000_t32" style="position:absolute;left:0;text-align:left;margin-left:38.7pt;margin-top:3.55pt;width:51pt;height:0;z-index:251681792" o:connectortype="straight"/>
        </w:pict>
      </w:r>
      <w:r>
        <w:rPr>
          <w:rFonts w:ascii="Times New Roman" w:hAnsi="Times New Roman" w:cs="Times New Roman"/>
          <w:noProof/>
          <w:sz w:val="28"/>
          <w:szCs w:val="28"/>
          <w:lang w:eastAsia="ru-RU"/>
        </w:rPr>
        <w:pict>
          <v:shape id="_x0000_s1042" type="#_x0000_t32" style="position:absolute;left:0;text-align:left;margin-left:38.7pt;margin-top:3.55pt;width:0;height:25.5pt;z-index:251680768" o:connectortype="straight"/>
        </w:pict>
      </w:r>
      <w:r>
        <w:rPr>
          <w:rFonts w:ascii="Times New Roman" w:hAnsi="Times New Roman" w:cs="Times New Roman"/>
          <w:noProof/>
          <w:sz w:val="28"/>
          <w:szCs w:val="28"/>
          <w:lang w:eastAsia="ru-RU"/>
        </w:rPr>
        <w:pict>
          <v:shape id="_x0000_s1041" type="#_x0000_t32" style="position:absolute;left:0;text-align:left;margin-left:340.2pt;margin-top:3.55pt;width:60pt;height:0;z-index:251679744" o:connectortype="straight"/>
        </w:pict>
      </w:r>
    </w:p>
    <w:p w:rsidR="00044DD1" w:rsidRDefault="00E402DE" w:rsidP="00044DD1">
      <w:pPr>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27" type="#_x0000_t202" style="position:absolute;left:0;text-align:left;margin-left:5.4pt;margin-top:12.95pt;width:129pt;height:43.5pt;z-index:251659264">
            <v:textbox>
              <w:txbxContent>
                <w:p w:rsidR="00044DD1" w:rsidRDefault="00044DD1" w:rsidP="00044DD1">
                  <w:r w:rsidRPr="00044DD1">
                    <w:rPr>
                      <w:rFonts w:ascii="Times New Roman" w:hAnsi="Times New Roman" w:cs="Times New Roman"/>
                      <w:sz w:val="28"/>
                      <w:szCs w:val="28"/>
                    </w:rPr>
                    <w:t>Избирается населением</w:t>
                  </w:r>
                </w:p>
              </w:txbxContent>
            </v:textbox>
          </v:shape>
        </w:pict>
      </w:r>
    </w:p>
    <w:p w:rsidR="00044DD1" w:rsidRDefault="00E402DE" w:rsidP="00044DD1">
      <w:pPr>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49" type="#_x0000_t32" style="position:absolute;left:0;text-align:left;margin-left:-6.3pt;margin-top:15.6pt;width:0;height:45.75pt;z-index:251686912" o:connectortype="straight"/>
        </w:pict>
      </w:r>
      <w:r>
        <w:rPr>
          <w:rFonts w:ascii="Times New Roman" w:hAnsi="Times New Roman" w:cs="Times New Roman"/>
          <w:noProof/>
          <w:sz w:val="28"/>
          <w:szCs w:val="28"/>
          <w:lang w:eastAsia="ru-RU"/>
        </w:rPr>
        <w:pict>
          <v:shape id="_x0000_s1048" type="#_x0000_t32" style="position:absolute;left:0;text-align:left;margin-left:174.45pt;margin-top:15.6pt;width:0;height:45.75pt;z-index:251685888" o:connectortype="straight"/>
        </w:pict>
      </w:r>
      <w:r>
        <w:rPr>
          <w:rFonts w:ascii="Times New Roman" w:hAnsi="Times New Roman" w:cs="Times New Roman"/>
          <w:noProof/>
          <w:sz w:val="28"/>
          <w:szCs w:val="28"/>
          <w:lang w:eastAsia="ru-RU"/>
        </w:rPr>
        <w:pict>
          <v:shape id="_x0000_s1047" type="#_x0000_t32" style="position:absolute;left:0;text-align:left;margin-left:134.4pt;margin-top:15.6pt;width:40.05pt;height:0;z-index:251684864" o:connectortype="straight"/>
        </w:pict>
      </w:r>
      <w:r>
        <w:rPr>
          <w:rFonts w:ascii="Times New Roman" w:hAnsi="Times New Roman" w:cs="Times New Roman"/>
          <w:noProof/>
          <w:sz w:val="28"/>
          <w:szCs w:val="28"/>
          <w:lang w:eastAsia="ru-RU"/>
        </w:rPr>
        <w:pict>
          <v:shape id="_x0000_s1046" type="#_x0000_t32" style="position:absolute;left:0;text-align:left;margin-left:-6.3pt;margin-top:15.6pt;width:11.7pt;height:0;flip:x;z-index:251683840" o:connectortype="straight"/>
        </w:pict>
      </w:r>
      <w:r>
        <w:rPr>
          <w:rFonts w:ascii="Times New Roman" w:hAnsi="Times New Roman" w:cs="Times New Roman"/>
          <w:noProof/>
          <w:sz w:val="28"/>
          <w:szCs w:val="28"/>
          <w:lang w:eastAsia="ru-RU"/>
        </w:rPr>
        <w:pict>
          <v:shape id="_x0000_s1028" type="#_x0000_t202" style="position:absolute;left:0;text-align:left;margin-left:237.45pt;margin-top:.6pt;width:223.2pt;height:39.75pt;z-index:251660288">
            <v:textbox style="mso-next-textbox:#_x0000_s1028">
              <w:txbxContent>
                <w:p w:rsidR="00044DD1" w:rsidRDefault="00044DD1" w:rsidP="00044DD1">
                  <w:r w:rsidRPr="00044DD1">
                    <w:rPr>
                      <w:rFonts w:ascii="Times New Roman" w:hAnsi="Times New Roman" w:cs="Times New Roman"/>
                      <w:sz w:val="28"/>
                      <w:szCs w:val="28"/>
                    </w:rPr>
                    <w:t>Избирается представительным органом местного самоуправления</w:t>
                  </w:r>
                </w:p>
              </w:txbxContent>
            </v:textbox>
          </v:shape>
        </w:pict>
      </w:r>
    </w:p>
    <w:p w:rsidR="00044DD1" w:rsidRDefault="00044DD1" w:rsidP="00044DD1">
      <w:pPr>
        <w:ind w:firstLine="708"/>
        <w:jc w:val="both"/>
        <w:rPr>
          <w:rFonts w:ascii="Times New Roman" w:hAnsi="Times New Roman" w:cs="Times New Roman"/>
          <w:sz w:val="28"/>
          <w:szCs w:val="28"/>
        </w:rPr>
      </w:pPr>
    </w:p>
    <w:p w:rsidR="00044DD1" w:rsidRDefault="00E402DE" w:rsidP="00044DD1">
      <w:pPr>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52" type="#_x0000_t32" style="position:absolute;left:0;text-align:left;margin-left:419.7pt;margin-top:8.15pt;width:0;height:21pt;z-index:251688960" o:connectortype="straight"/>
        </w:pict>
      </w:r>
      <w:r>
        <w:rPr>
          <w:rFonts w:ascii="Times New Roman" w:hAnsi="Times New Roman" w:cs="Times New Roman"/>
          <w:noProof/>
          <w:sz w:val="28"/>
          <w:szCs w:val="28"/>
          <w:lang w:eastAsia="ru-RU"/>
        </w:rPr>
        <w:pict>
          <v:shape id="_x0000_s1050" type="#_x0000_t32" style="position:absolute;left:0;text-align:left;margin-left:288.45pt;margin-top:8.15pt;width:0;height:21pt;z-index:251687936" o:connectortype="straight"/>
        </w:pict>
      </w:r>
    </w:p>
    <w:p w:rsidR="00044DD1" w:rsidRDefault="00E402DE" w:rsidP="00044DD1">
      <w:pPr>
        <w:ind w:firstLine="708"/>
        <w:jc w:val="both"/>
        <w:rPr>
          <w:rFonts w:ascii="Times New Roman" w:hAnsi="Times New Roman" w:cs="Times New Roman"/>
          <w:sz w:val="28"/>
          <w:szCs w:val="28"/>
        </w:rPr>
      </w:pPr>
      <w:r w:rsidRPr="00E402DE">
        <w:rPr>
          <w:rFonts w:ascii="Times New Roman" w:hAnsi="Times New Roman" w:cs="Times New Roman"/>
          <w:sz w:val="24"/>
          <w:szCs w:val="24"/>
        </w:rPr>
        <w:pict>
          <v:shape id="_x0000_s1032" type="#_x0000_t202" style="position:absolute;left:0;text-align:left;margin-left:247.95pt;margin-top:13.05pt;width:110.25pt;height:141.75pt;z-index:251664384">
            <v:textbox>
              <w:txbxContent>
                <w:p w:rsidR="00044DD1" w:rsidRDefault="00044DD1" w:rsidP="00044DD1">
                  <w:r w:rsidRPr="00044DD1">
                    <w:rPr>
                      <w:rFonts w:ascii="Times New Roman" w:hAnsi="Times New Roman" w:cs="Times New Roman"/>
                      <w:sz w:val="28"/>
                      <w:szCs w:val="28"/>
                    </w:rPr>
                    <w:t>Из числа депутатов представитель</w:t>
                  </w:r>
                  <w:r>
                    <w:rPr>
                      <w:rFonts w:ascii="Times New Roman" w:hAnsi="Times New Roman" w:cs="Times New Roman"/>
                      <w:sz w:val="28"/>
                      <w:szCs w:val="28"/>
                    </w:rPr>
                    <w:t>-</w:t>
                  </w:r>
                  <w:r w:rsidRPr="00044DD1">
                    <w:rPr>
                      <w:rFonts w:ascii="Times New Roman" w:hAnsi="Times New Roman" w:cs="Times New Roman"/>
                      <w:sz w:val="28"/>
                      <w:szCs w:val="28"/>
                    </w:rPr>
                    <w:t>ного органа муниципаль</w:t>
                  </w:r>
                  <w:r>
                    <w:rPr>
                      <w:rFonts w:ascii="Times New Roman" w:hAnsi="Times New Roman" w:cs="Times New Roman"/>
                      <w:sz w:val="28"/>
                      <w:szCs w:val="28"/>
                    </w:rPr>
                    <w:t>-</w:t>
                  </w:r>
                  <w:r w:rsidRPr="00044DD1">
                    <w:rPr>
                      <w:rFonts w:ascii="Times New Roman" w:hAnsi="Times New Roman" w:cs="Times New Roman"/>
                      <w:sz w:val="28"/>
                      <w:szCs w:val="28"/>
                    </w:rPr>
                    <w:t>ного образования</w:t>
                  </w:r>
                </w:p>
              </w:txbxContent>
            </v:textbox>
          </v:shape>
        </w:pict>
      </w:r>
      <w:r w:rsidRPr="00E402DE">
        <w:rPr>
          <w:rFonts w:ascii="Times New Roman" w:hAnsi="Times New Roman" w:cs="Times New Roman"/>
          <w:sz w:val="24"/>
          <w:szCs w:val="24"/>
        </w:rPr>
        <w:pict>
          <v:shape id="_x0000_s1033" type="#_x0000_t202" style="position:absolute;left:0;text-align:left;margin-left:369.45pt;margin-top:13.05pt;width:109.5pt;height:141.75pt;z-index:251666432">
            <v:textbox>
              <w:txbxContent>
                <w:p w:rsidR="00044DD1" w:rsidRDefault="00044DD1" w:rsidP="00044DD1">
                  <w:r w:rsidRPr="00044DD1">
                    <w:rPr>
                      <w:rFonts w:ascii="Times New Roman" w:hAnsi="Times New Roman" w:cs="Times New Roman"/>
                      <w:sz w:val="28"/>
                      <w:szCs w:val="28"/>
                    </w:rPr>
                    <w:t>Из числа кандидатов, представлен</w:t>
                  </w:r>
                  <w:r>
                    <w:rPr>
                      <w:rFonts w:ascii="Times New Roman" w:hAnsi="Times New Roman" w:cs="Times New Roman"/>
                      <w:sz w:val="28"/>
                      <w:szCs w:val="28"/>
                    </w:rPr>
                    <w:t>-</w:t>
                  </w:r>
                  <w:r w:rsidRPr="00044DD1">
                    <w:rPr>
                      <w:rFonts w:ascii="Times New Roman" w:hAnsi="Times New Roman" w:cs="Times New Roman"/>
                      <w:sz w:val="28"/>
                      <w:szCs w:val="28"/>
                    </w:rPr>
                    <w:t>ных конкурсной комиссией по результатам конкурса.</w:t>
                  </w:r>
                </w:p>
              </w:txbxContent>
            </v:textbox>
          </v:shape>
        </w:pict>
      </w:r>
      <w:r w:rsidRPr="00E402DE">
        <w:rPr>
          <w:rFonts w:ascii="Times New Roman" w:hAnsi="Times New Roman" w:cs="Times New Roman"/>
          <w:sz w:val="24"/>
          <w:szCs w:val="24"/>
        </w:rPr>
        <w:pict>
          <v:shape id="_x0000_s1031" type="#_x0000_t202" style="position:absolute;left:0;text-align:left;margin-left:126.75pt;margin-top:13.05pt;width:115.05pt;height:75pt;z-index:251662336">
            <v:textbox>
              <w:txbxContent>
                <w:p w:rsidR="00044DD1" w:rsidRDefault="00044DD1" w:rsidP="00044DD1">
                  <w:r w:rsidRPr="00044DD1">
                    <w:rPr>
                      <w:rFonts w:ascii="Times New Roman" w:hAnsi="Times New Roman" w:cs="Times New Roman"/>
                      <w:sz w:val="28"/>
                      <w:szCs w:val="28"/>
                    </w:rPr>
                    <w:t>Возглавляет местную администрацию</w:t>
                  </w:r>
                </w:p>
              </w:txbxContent>
            </v:textbox>
          </v:shape>
        </w:pict>
      </w:r>
      <w:r w:rsidRPr="00E402DE">
        <w:rPr>
          <w:rFonts w:ascii="Times New Roman" w:hAnsi="Times New Roman" w:cs="Times New Roman"/>
          <w:noProof/>
          <w:sz w:val="24"/>
          <w:szCs w:val="24"/>
          <w:lang w:eastAsia="ru-RU"/>
        </w:rPr>
        <w:pict>
          <v:shape id="_x0000_s1039" type="#_x0000_t202" style="position:absolute;left:0;text-align:left;margin-left:-18.3pt;margin-top:13.05pt;width:135.75pt;height:75pt;z-index:251677696">
            <v:textbox>
              <w:txbxContent>
                <w:p w:rsidR="00044DD1" w:rsidRDefault="00044DD1">
                  <w:r>
                    <w:rPr>
                      <w:rFonts w:ascii="Times New Roman" w:hAnsi="Times New Roman" w:cs="Times New Roman"/>
                      <w:sz w:val="28"/>
                      <w:szCs w:val="28"/>
                    </w:rPr>
                    <w:t>Возглавляет представитель</w:t>
                  </w:r>
                  <w:r w:rsidRPr="00044DD1">
                    <w:rPr>
                      <w:rFonts w:ascii="Times New Roman" w:hAnsi="Times New Roman" w:cs="Times New Roman"/>
                      <w:sz w:val="28"/>
                      <w:szCs w:val="28"/>
                    </w:rPr>
                    <w:t>ный орган</w:t>
                  </w:r>
                </w:p>
              </w:txbxContent>
            </v:textbox>
          </v:shape>
        </w:pict>
      </w:r>
    </w:p>
    <w:p w:rsidR="00044DD1" w:rsidRPr="00044DD1" w:rsidRDefault="00044DD1" w:rsidP="00044DD1">
      <w:pPr>
        <w:ind w:firstLine="708"/>
        <w:jc w:val="both"/>
        <w:rPr>
          <w:rFonts w:ascii="Times New Roman" w:hAnsi="Times New Roman" w:cs="Times New Roman"/>
          <w:sz w:val="28"/>
          <w:szCs w:val="28"/>
        </w:rPr>
      </w:pPr>
    </w:p>
    <w:p w:rsidR="00044DD1" w:rsidRDefault="00044DD1" w:rsidP="00044DD1">
      <w:pPr>
        <w:jc w:val="both"/>
        <w:rPr>
          <w:rFonts w:ascii="Times New Roman" w:hAnsi="Times New Roman" w:cs="Times New Roman"/>
          <w:sz w:val="28"/>
          <w:szCs w:val="28"/>
        </w:rPr>
      </w:pPr>
    </w:p>
    <w:p w:rsidR="00044DD1" w:rsidRDefault="00044DD1" w:rsidP="00044DD1">
      <w:pPr>
        <w:jc w:val="both"/>
        <w:rPr>
          <w:rFonts w:ascii="Times New Roman" w:hAnsi="Times New Roman" w:cs="Times New Roman"/>
          <w:sz w:val="28"/>
          <w:szCs w:val="28"/>
        </w:rPr>
      </w:pPr>
    </w:p>
    <w:p w:rsidR="00044DD1" w:rsidRDefault="00044DD1" w:rsidP="00044DD1">
      <w:pPr>
        <w:jc w:val="both"/>
        <w:rPr>
          <w:rFonts w:ascii="Times New Roman" w:hAnsi="Times New Roman" w:cs="Times New Roman"/>
          <w:sz w:val="28"/>
          <w:szCs w:val="28"/>
        </w:rPr>
      </w:pPr>
    </w:p>
    <w:p w:rsidR="00044DD1" w:rsidRDefault="00044DD1" w:rsidP="00044DD1">
      <w:pPr>
        <w:jc w:val="both"/>
        <w:rPr>
          <w:rFonts w:ascii="Times New Roman" w:hAnsi="Times New Roman" w:cs="Times New Roman"/>
          <w:sz w:val="28"/>
          <w:szCs w:val="28"/>
        </w:rPr>
      </w:pPr>
    </w:p>
    <w:p w:rsidR="00044DD1" w:rsidRDefault="00044DD1" w:rsidP="00044DD1">
      <w:pPr>
        <w:jc w:val="both"/>
        <w:rPr>
          <w:rFonts w:ascii="Times New Roman" w:hAnsi="Times New Roman" w:cs="Times New Roman"/>
          <w:sz w:val="28"/>
          <w:szCs w:val="28"/>
        </w:rPr>
      </w:pPr>
    </w:p>
    <w:p w:rsidR="00044DD1" w:rsidRDefault="00044DD1" w:rsidP="00044DD1">
      <w:pPr>
        <w:jc w:val="both"/>
        <w:rPr>
          <w:rFonts w:ascii="Times New Roman" w:hAnsi="Times New Roman" w:cs="Times New Roman"/>
          <w:sz w:val="28"/>
          <w:szCs w:val="28"/>
        </w:rPr>
      </w:pPr>
    </w:p>
    <w:p w:rsidR="00044DD1" w:rsidRDefault="00044DD1" w:rsidP="00044DD1">
      <w:pPr>
        <w:jc w:val="both"/>
        <w:rPr>
          <w:rFonts w:ascii="Times New Roman" w:hAnsi="Times New Roman" w:cs="Times New Roman"/>
          <w:sz w:val="28"/>
          <w:szCs w:val="28"/>
        </w:rPr>
      </w:pPr>
    </w:p>
    <w:p w:rsidR="00044DD1" w:rsidRPr="00044DD1" w:rsidRDefault="00E402DE" w:rsidP="00044DD1">
      <w:pPr>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55" type="#_x0000_t32" style="position:absolute;left:0;text-align:left;margin-left:265.2pt;margin-top:9.95pt;width:.75pt;height:20.25pt;z-index:251691008" o:connectortype="straight"/>
        </w:pict>
      </w:r>
      <w:r>
        <w:rPr>
          <w:rFonts w:ascii="Times New Roman" w:hAnsi="Times New Roman" w:cs="Times New Roman"/>
          <w:noProof/>
          <w:sz w:val="28"/>
          <w:szCs w:val="28"/>
          <w:lang w:eastAsia="ru-RU"/>
        </w:rPr>
        <w:pict>
          <v:shape id="_x0000_s1054" type="#_x0000_t32" style="position:absolute;left:0;text-align:left;margin-left:334.95pt;margin-top:9.95pt;width:.75pt;height:20.25pt;z-index:251689984" o:connectortype="straight"/>
        </w:pict>
      </w:r>
    </w:p>
    <w:p w:rsidR="00044DD1" w:rsidRPr="00044DD1" w:rsidRDefault="00E402DE" w:rsidP="00044DD1">
      <w:pPr>
        <w:jc w:val="both"/>
        <w:rPr>
          <w:rFonts w:ascii="Times New Roman" w:hAnsi="Times New Roman" w:cs="Times New Roman"/>
          <w:sz w:val="28"/>
          <w:szCs w:val="28"/>
        </w:rPr>
      </w:pPr>
      <w:r w:rsidRPr="00E402DE">
        <w:rPr>
          <w:rFonts w:ascii="Times New Roman" w:hAnsi="Times New Roman" w:cs="Times New Roman"/>
          <w:sz w:val="24"/>
          <w:szCs w:val="24"/>
        </w:rPr>
        <w:pict>
          <v:shape id="_x0000_s1034" type="#_x0000_t202" style="position:absolute;left:0;text-align:left;margin-left:174.45pt;margin-top:14.1pt;width:129pt;height:84pt;z-index:251668480">
            <v:textbox>
              <w:txbxContent>
                <w:p w:rsidR="00044DD1" w:rsidRDefault="00044DD1" w:rsidP="00044DD1">
                  <w:r w:rsidRPr="00044DD1">
                    <w:rPr>
                      <w:rFonts w:ascii="Times New Roman" w:hAnsi="Times New Roman" w:cs="Times New Roman"/>
                      <w:sz w:val="28"/>
                      <w:szCs w:val="28"/>
                    </w:rPr>
                    <w:t>Возглавляет местную администрацию</w:t>
                  </w:r>
                </w:p>
              </w:txbxContent>
            </v:textbox>
          </v:shape>
        </w:pict>
      </w:r>
      <w:r w:rsidRPr="00E402DE">
        <w:rPr>
          <w:rFonts w:ascii="Times New Roman" w:hAnsi="Times New Roman" w:cs="Times New Roman"/>
          <w:sz w:val="24"/>
          <w:szCs w:val="24"/>
        </w:rPr>
        <w:pict>
          <v:shape id="_x0000_s1035" type="#_x0000_t202" style="position:absolute;left:0;text-align:left;margin-left:319.2pt;margin-top:14.1pt;width:131.25pt;height:84pt;z-index:251670528">
            <v:textbox>
              <w:txbxContent>
                <w:p w:rsidR="00044DD1" w:rsidRDefault="00044DD1" w:rsidP="00044DD1">
                  <w:r>
                    <w:rPr>
                      <w:rFonts w:ascii="Times New Roman" w:hAnsi="Times New Roman" w:cs="Times New Roman"/>
                      <w:sz w:val="28"/>
                      <w:szCs w:val="28"/>
                    </w:rPr>
                    <w:t>Возглавляет представитель</w:t>
                  </w:r>
                  <w:r w:rsidRPr="00044DD1">
                    <w:rPr>
                      <w:rFonts w:ascii="Times New Roman" w:hAnsi="Times New Roman" w:cs="Times New Roman"/>
                      <w:sz w:val="28"/>
                      <w:szCs w:val="28"/>
                    </w:rPr>
                    <w:t>ный орган</w:t>
                  </w:r>
                </w:p>
              </w:txbxContent>
            </v:textbox>
          </v:shape>
        </w:pict>
      </w:r>
    </w:p>
    <w:p w:rsidR="00044DD1" w:rsidRPr="00044DD1" w:rsidRDefault="00044DD1" w:rsidP="00044DD1">
      <w:pPr>
        <w:jc w:val="both"/>
        <w:rPr>
          <w:rFonts w:ascii="Times New Roman" w:hAnsi="Times New Roman" w:cs="Times New Roman"/>
          <w:sz w:val="28"/>
          <w:szCs w:val="28"/>
        </w:rPr>
      </w:pPr>
    </w:p>
    <w:p w:rsidR="00044DD1" w:rsidRPr="00044DD1" w:rsidRDefault="00044DD1" w:rsidP="00044DD1">
      <w:pPr>
        <w:jc w:val="both"/>
        <w:rPr>
          <w:rFonts w:ascii="Times New Roman" w:hAnsi="Times New Roman" w:cs="Times New Roman"/>
          <w:sz w:val="28"/>
          <w:szCs w:val="28"/>
        </w:rPr>
      </w:pPr>
    </w:p>
    <w:p w:rsidR="00044DD1" w:rsidRPr="00044DD1" w:rsidRDefault="00044DD1" w:rsidP="00044DD1">
      <w:pPr>
        <w:jc w:val="both"/>
        <w:rPr>
          <w:rFonts w:ascii="Times New Roman" w:hAnsi="Times New Roman" w:cs="Times New Roman"/>
          <w:sz w:val="28"/>
          <w:szCs w:val="28"/>
        </w:rPr>
      </w:pPr>
    </w:p>
    <w:p w:rsidR="00044DD1" w:rsidRPr="00044DD1" w:rsidRDefault="00044DD1" w:rsidP="00044DD1">
      <w:pPr>
        <w:jc w:val="both"/>
        <w:rPr>
          <w:rFonts w:ascii="Times New Roman" w:hAnsi="Times New Roman" w:cs="Times New Roman"/>
          <w:sz w:val="28"/>
          <w:szCs w:val="28"/>
        </w:rPr>
      </w:pPr>
    </w:p>
    <w:p w:rsidR="00044DD1" w:rsidRPr="00044DD1" w:rsidRDefault="00044DD1" w:rsidP="00044DD1">
      <w:pPr>
        <w:jc w:val="both"/>
        <w:rPr>
          <w:rFonts w:ascii="Times New Roman" w:hAnsi="Times New Roman" w:cs="Times New Roman"/>
          <w:sz w:val="28"/>
          <w:szCs w:val="28"/>
        </w:rPr>
      </w:pPr>
    </w:p>
    <w:p w:rsidR="00044DD1" w:rsidRPr="00044DD1" w:rsidRDefault="00044DD1" w:rsidP="00044DD1">
      <w:pPr>
        <w:jc w:val="both"/>
        <w:rPr>
          <w:rFonts w:ascii="Times New Roman" w:hAnsi="Times New Roman" w:cs="Times New Roman"/>
          <w:sz w:val="28"/>
          <w:szCs w:val="28"/>
        </w:rPr>
      </w:pPr>
    </w:p>
    <w:p w:rsidR="00044DD1" w:rsidRDefault="00044DD1" w:rsidP="00044DD1">
      <w:pPr>
        <w:jc w:val="both"/>
        <w:rPr>
          <w:rFonts w:ascii="Times New Roman" w:hAnsi="Times New Roman" w:cs="Times New Roman"/>
          <w:sz w:val="28"/>
          <w:szCs w:val="28"/>
        </w:rPr>
      </w:pP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Таким образом, глава муниципального образования в соответствии с законом субъекта РФ и уставом муниципального образования избирается либо на муниципальных выборах, либо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w:t>
      </w:r>
      <w:r>
        <w:rPr>
          <w:rFonts w:ascii="Times New Roman" w:hAnsi="Times New Roman" w:cs="Times New Roman"/>
          <w:sz w:val="28"/>
          <w:szCs w:val="28"/>
        </w:rPr>
        <w:t>.</w:t>
      </w:r>
      <w:r w:rsidRPr="00044DD1">
        <w:rPr>
          <w:rFonts w:ascii="Times New Roman" w:hAnsi="Times New Roman" w:cs="Times New Roman"/>
          <w:sz w:val="28"/>
          <w:szCs w:val="28"/>
        </w:rPr>
        <w:t xml:space="preserve">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Глава муниципального образования не может одновременно исполнять полномочия председателя представительного органа и полномочия </w:t>
      </w:r>
      <w:r>
        <w:rPr>
          <w:rFonts w:ascii="Times New Roman" w:hAnsi="Times New Roman" w:cs="Times New Roman"/>
          <w:sz w:val="28"/>
          <w:szCs w:val="28"/>
        </w:rPr>
        <w:t>главы местной администрации</w:t>
      </w:r>
      <w:r w:rsidRPr="00044DD1">
        <w:rPr>
          <w:rFonts w:ascii="Times New Roman" w:hAnsi="Times New Roman" w:cs="Times New Roman"/>
          <w:sz w:val="28"/>
          <w:szCs w:val="28"/>
        </w:rPr>
        <w:t xml:space="preserve">.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lastRenderedPageBreak/>
        <w:t xml:space="preserve">Глава муниципального образования в случае избрания на муниципальных выборах либо входит в состав представительного органа муниципального образования с правом решающего голоса и исполняет полномочия его председателя, либо возглавляет местную администрацию. Глава муниципального образования в случае избрания представительным органом муниципального образования из своего состава исполняет полномочия его председателя либо возглавляет местную администрацию с прекращением полномочий депутата представительного органа муниципального образования.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Глава муниципального образования в случае избрания представительным органом муниципального образования из числа кандидатов, представленных конкурсной комиссией</w:t>
      </w:r>
      <w:r>
        <w:rPr>
          <w:rStyle w:val="a5"/>
          <w:rFonts w:ascii="Times New Roman" w:hAnsi="Times New Roman" w:cs="Times New Roman"/>
          <w:sz w:val="28"/>
          <w:szCs w:val="28"/>
        </w:rPr>
        <w:footnoteReference w:id="2"/>
      </w:r>
      <w:r w:rsidRPr="00044DD1">
        <w:rPr>
          <w:rFonts w:ascii="Times New Roman" w:hAnsi="Times New Roman" w:cs="Times New Roman"/>
          <w:sz w:val="28"/>
          <w:szCs w:val="28"/>
        </w:rPr>
        <w:t xml:space="preserve"> по результатам конкурса, возглавляет местную администрацию</w:t>
      </w:r>
      <w:r>
        <w:rPr>
          <w:rStyle w:val="a5"/>
          <w:rFonts w:ascii="Times New Roman" w:hAnsi="Times New Roman" w:cs="Times New Roman"/>
          <w:sz w:val="28"/>
          <w:szCs w:val="28"/>
        </w:rPr>
        <w:footnoteReference w:id="3"/>
      </w:r>
      <w:r w:rsidRPr="00044DD1">
        <w:rPr>
          <w:rFonts w:ascii="Times New Roman" w:hAnsi="Times New Roman" w:cs="Times New Roman"/>
          <w:sz w:val="28"/>
          <w:szCs w:val="28"/>
        </w:rPr>
        <w:t xml:space="preserve">.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Порядок проведения конкурса по отбору кандидатур на должность главы муниципального образования устанавливается представительным органом муниципального образования.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Какой из указанных способов приведения к должности главы муниципального образования выбрать, решают в субъектах РФ с учетом специфики региона и закрепляют его законом субъекта РФ и уставом муниципального образования.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РФ. </w:t>
      </w:r>
    </w:p>
    <w:p w:rsidR="00044DD1"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Местной администрацией руководит глава местной администрации на принципах единоначалия. </w:t>
      </w:r>
    </w:p>
    <w:p w:rsidR="00B47FDC"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Уставами муниципального района и поселения, являющегося административным центром муниципального района, может быть предусмотрено образование местной админис</w:t>
      </w:r>
      <w:r>
        <w:rPr>
          <w:rFonts w:ascii="Times New Roman" w:hAnsi="Times New Roman" w:cs="Times New Roman"/>
          <w:sz w:val="28"/>
          <w:szCs w:val="28"/>
        </w:rPr>
        <w:t xml:space="preserve">трации муниципального района, на </w:t>
      </w:r>
      <w:r w:rsidRPr="00044DD1">
        <w:rPr>
          <w:rFonts w:ascii="Times New Roman" w:hAnsi="Times New Roman" w:cs="Times New Roman"/>
          <w:sz w:val="28"/>
          <w:szCs w:val="28"/>
        </w:rPr>
        <w:t xml:space="preserve">которую возлагается исполнение полномочий местной администрации указанного поселения. </w:t>
      </w:r>
    </w:p>
    <w:p w:rsidR="00B47FDC"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В этом случае в поселении, являющемся административным центром муниципального района, местная администрация не образуется, глава поселения входит в состав представительного органа поселения и исполняет полномочия его председателя. </w:t>
      </w:r>
    </w:p>
    <w:p w:rsidR="00B47FDC"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lastRenderedPageBreak/>
        <w:t>В зависимости от рассмотренных выше способов приведения к должности главы муниципального образования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B47FDC" w:rsidRDefault="00044DD1" w:rsidP="00044DD1">
      <w:pPr>
        <w:ind w:firstLine="708"/>
        <w:jc w:val="both"/>
        <w:rPr>
          <w:rFonts w:ascii="Times New Roman" w:hAnsi="Times New Roman" w:cs="Times New Roman"/>
          <w:sz w:val="28"/>
          <w:szCs w:val="28"/>
        </w:rPr>
      </w:pPr>
      <w:r w:rsidRPr="00044DD1">
        <w:rPr>
          <w:rFonts w:ascii="Times New Roman" w:hAnsi="Times New Roman" w:cs="Times New Roman"/>
          <w:sz w:val="28"/>
          <w:szCs w:val="28"/>
        </w:rPr>
        <w:t xml:space="preserve">Порядок проведения конкурса устанавливается представительным органом муниципального образования. Лицо назначается на должность главы местной администрации по результатам конкурса представительным органом муниципального образования из числа кандидатов, представленных конкурсной комиссией по результатам конкурса. </w:t>
      </w:r>
    </w:p>
    <w:p w:rsidR="00B47FDC" w:rsidRDefault="00044DD1" w:rsidP="00B47FDC">
      <w:pPr>
        <w:ind w:firstLine="708"/>
        <w:jc w:val="both"/>
        <w:rPr>
          <w:rFonts w:ascii="Times New Roman" w:hAnsi="Times New Roman" w:cs="Times New Roman"/>
          <w:sz w:val="28"/>
          <w:szCs w:val="28"/>
        </w:rPr>
      </w:pPr>
      <w:r w:rsidRPr="00044DD1">
        <w:rPr>
          <w:rFonts w:ascii="Times New Roman" w:hAnsi="Times New Roman" w:cs="Times New Roman"/>
          <w:sz w:val="28"/>
          <w:szCs w:val="28"/>
        </w:rPr>
        <w:t>Контракт с главой местной администрации, назначенным по результатам конкурса, заключается главой муниципального образования.</w:t>
      </w:r>
    </w:p>
    <w:p w:rsidR="00044DD1" w:rsidRDefault="00044DD1" w:rsidP="00B47FDC">
      <w:pPr>
        <w:ind w:firstLine="708"/>
        <w:jc w:val="both"/>
        <w:rPr>
          <w:rFonts w:ascii="Times New Roman" w:hAnsi="Times New Roman" w:cs="Times New Roman"/>
          <w:sz w:val="28"/>
          <w:szCs w:val="28"/>
        </w:rPr>
      </w:pPr>
      <w:r w:rsidRPr="00B47FDC">
        <w:rPr>
          <w:rFonts w:ascii="Times New Roman" w:hAnsi="Times New Roman" w:cs="Times New Roman"/>
          <w:b/>
          <w:i/>
          <w:sz w:val="28"/>
          <w:szCs w:val="28"/>
        </w:rPr>
        <w:t>Контрольно-счетный орган муниципального образования</w:t>
      </w:r>
      <w:r w:rsidRPr="00044DD1">
        <w:rPr>
          <w:rFonts w:ascii="Times New Roman" w:hAnsi="Times New Roman" w:cs="Times New Roman"/>
          <w:sz w:val="28"/>
          <w:szCs w:val="28"/>
        </w:rPr>
        <w:t xml:space="preserve"> образуется в целях контроля за исполнением местного бюджета, соблюдением установленного порядка подготовки и рассмотрения проекта местного бюджета, отчета о его исполнении, а также в целях контроля за соблюдением установленного порядка управления и распоряжения имуществом, находящимся в муниципальной собственности.</w:t>
      </w:r>
    </w:p>
    <w:p w:rsidR="0010303B" w:rsidRDefault="0010303B" w:rsidP="00B47FDC">
      <w:pPr>
        <w:ind w:firstLine="708"/>
        <w:jc w:val="both"/>
        <w:rPr>
          <w:rFonts w:ascii="Times New Roman" w:hAnsi="Times New Roman" w:cs="Times New Roman"/>
          <w:sz w:val="28"/>
          <w:szCs w:val="28"/>
        </w:rPr>
      </w:pPr>
    </w:p>
    <w:p w:rsidR="0010303B" w:rsidRDefault="0010303B" w:rsidP="0010303B">
      <w:pPr>
        <w:ind w:firstLine="708"/>
        <w:jc w:val="both"/>
        <w:rPr>
          <w:rFonts w:ascii="Times New Roman" w:hAnsi="Times New Roman" w:cs="Times New Roman"/>
          <w:b/>
          <w:bCs/>
          <w:color w:val="000000"/>
          <w:sz w:val="28"/>
          <w:szCs w:val="28"/>
        </w:rPr>
      </w:pPr>
      <w:r w:rsidRPr="0010303B">
        <w:rPr>
          <w:rFonts w:ascii="Times New Roman" w:hAnsi="Times New Roman" w:cs="Times New Roman"/>
          <w:b/>
          <w:bCs/>
          <w:color w:val="000000"/>
          <w:sz w:val="28"/>
          <w:szCs w:val="28"/>
        </w:rPr>
        <w:t>2. Формы прямого волеизъявления граждан.</w:t>
      </w:r>
    </w:p>
    <w:p w:rsidR="0010303B" w:rsidRDefault="0010303B" w:rsidP="0010303B">
      <w:pPr>
        <w:pStyle w:val="a7"/>
        <w:spacing w:before="0" w:beforeAutospacing="0" w:after="0" w:afterAutospacing="0"/>
        <w:ind w:firstLine="709"/>
        <w:jc w:val="both"/>
        <w:rPr>
          <w:sz w:val="28"/>
          <w:szCs w:val="28"/>
        </w:rPr>
      </w:pPr>
      <w:r>
        <w:rPr>
          <w:sz w:val="28"/>
          <w:szCs w:val="28"/>
        </w:rPr>
        <w:t xml:space="preserve">Действующий Закон об общих принципах организации местного самоуправления в гл. 5 выделяет уже два вида форм прямого народовластия, используемых в местном самоуправлении: формы непосредственного осуществления населением местного самоуправления и формы участия населения в осуществлении местного самоуправления. </w:t>
      </w:r>
    </w:p>
    <w:p w:rsidR="0010303B" w:rsidRDefault="0010303B" w:rsidP="0010303B">
      <w:pPr>
        <w:pStyle w:val="a7"/>
        <w:spacing w:before="0" w:beforeAutospacing="0" w:after="0" w:afterAutospacing="0"/>
        <w:ind w:firstLine="709"/>
        <w:jc w:val="both"/>
        <w:rPr>
          <w:sz w:val="28"/>
          <w:szCs w:val="28"/>
        </w:rPr>
      </w:pPr>
      <w:r>
        <w:rPr>
          <w:sz w:val="28"/>
          <w:szCs w:val="28"/>
        </w:rPr>
        <w:t>К первым можно отнести: местный референдум (ст. 22); муниципальные выборы (ст. 23);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 (ст. 24); сход граждан, осуществляющий полномочия представительного органа муниципального образования (ст. 25); сход граждан (ст. 25.1). К формам участия населения в местном самоуправлении относятся: правотворческая инициатива граждан (ст. 26); территориальное общественное самоуправление (ст. 27); публичные слушания (ст. 28); собрание граждан (ст. 29); конференция граждан (собрание делегатов) (ст. 30); опрос граждан (ст. 31); обращения граждан в органы местного самоуправления (ст. 32).</w:t>
      </w:r>
    </w:p>
    <w:p w:rsidR="0010303B" w:rsidRDefault="0010303B" w:rsidP="0010303B">
      <w:pPr>
        <w:pStyle w:val="a7"/>
        <w:spacing w:before="0" w:beforeAutospacing="0" w:after="0" w:afterAutospacing="0"/>
        <w:ind w:firstLine="709"/>
        <w:jc w:val="both"/>
        <w:rPr>
          <w:sz w:val="28"/>
          <w:szCs w:val="28"/>
        </w:rPr>
      </w:pPr>
      <w:r>
        <w:rPr>
          <w:sz w:val="28"/>
          <w:szCs w:val="28"/>
        </w:rPr>
        <w:t xml:space="preserve">Порядок организации подготовки и проведения местного референдума, а также гарантии прав граждан на участие в местном референдуме подробно регламентируются Федеральным законом «Об основных гарантиях избирательных прав и права на участие в референдуме граждан Российской Федерации», а также Законом об общих принципах организации местного </w:t>
      </w:r>
      <w:r>
        <w:rPr>
          <w:sz w:val="28"/>
          <w:szCs w:val="28"/>
        </w:rPr>
        <w:lastRenderedPageBreak/>
        <w:t>самоуправления, законами субъектов РФ (см., например, Закон Московской области от 19 ноября 2003 г. № 148/2003-ОЗ «О местном референдуме в Московской области»; Закон Самарской области от 11 февраля 2004 г. № 12-ГД «О местном референдуме в Самарской области»), уставами муниципальных образований.</w:t>
      </w:r>
    </w:p>
    <w:p w:rsidR="0010303B" w:rsidRDefault="0010303B" w:rsidP="0010303B">
      <w:pPr>
        <w:pStyle w:val="a7"/>
        <w:spacing w:before="0" w:beforeAutospacing="0" w:after="0" w:afterAutospacing="0"/>
        <w:ind w:firstLine="709"/>
        <w:jc w:val="both"/>
        <w:rPr>
          <w:sz w:val="28"/>
          <w:szCs w:val="28"/>
        </w:rPr>
      </w:pPr>
      <w:r>
        <w:rPr>
          <w:sz w:val="28"/>
          <w:szCs w:val="28"/>
        </w:rPr>
        <w:t>В уставе муниципального образования определяются: порядок назначения и проведения местного референдума; вопросы, для решения которых может проводиться местный референдум; порядок создания, права и обязанности соответствующих инициативных групп граждан, избирательных и иных общественных объединений, инициирующих местный референдум; порядок сбора и необходимое количество подписей жителей данного муниципального образования в поддержку проведения местного референдума; сроки назначения местного референдума представительным органом местного самоуправления; порядок принятия и изменения решений местного референдума.</w:t>
      </w:r>
    </w:p>
    <w:p w:rsidR="0010303B" w:rsidRDefault="0010303B" w:rsidP="0010303B">
      <w:pPr>
        <w:pStyle w:val="a7"/>
        <w:spacing w:before="0" w:beforeAutospacing="0" w:after="0" w:afterAutospacing="0"/>
        <w:ind w:firstLine="709"/>
        <w:jc w:val="both"/>
        <w:rPr>
          <w:sz w:val="28"/>
          <w:szCs w:val="28"/>
        </w:rPr>
      </w:pPr>
      <w:r>
        <w:rPr>
          <w:sz w:val="28"/>
          <w:szCs w:val="28"/>
        </w:rPr>
        <w:t>Граждане, обладающие правом на участие в референдуме, вправе образовать инициативную группу по проведению местного референдума в количестве не менее 10 человек.</w:t>
      </w:r>
    </w:p>
    <w:p w:rsidR="0010303B" w:rsidRDefault="0010303B" w:rsidP="0010303B">
      <w:pPr>
        <w:pStyle w:val="a7"/>
        <w:spacing w:before="0" w:beforeAutospacing="0" w:after="0" w:afterAutospacing="0"/>
        <w:ind w:firstLine="709"/>
        <w:jc w:val="both"/>
        <w:rPr>
          <w:sz w:val="28"/>
          <w:szCs w:val="28"/>
        </w:rPr>
      </w:pPr>
      <w:r>
        <w:rPr>
          <w:sz w:val="28"/>
          <w:szCs w:val="28"/>
        </w:rPr>
        <w:t>Законом субъекта РФ устанавливаются форма подписного листа и порядок его заверения, количество подписей в поддержку инициативы проведения референдума, которое не может превышать 5% от числа участников референдума, зарегистрированных на территории муниципального образования в соответствии с федеральным законом, но не менее 25 подписей.</w:t>
      </w:r>
    </w:p>
    <w:p w:rsidR="0010303B" w:rsidRDefault="0010303B" w:rsidP="0010303B">
      <w:pPr>
        <w:pStyle w:val="a7"/>
        <w:spacing w:before="0" w:beforeAutospacing="0" w:after="0" w:afterAutospacing="0"/>
        <w:ind w:firstLine="709"/>
        <w:jc w:val="both"/>
        <w:rPr>
          <w:sz w:val="28"/>
          <w:szCs w:val="28"/>
        </w:rPr>
      </w:pPr>
      <w:r>
        <w:rPr>
          <w:sz w:val="28"/>
          <w:szCs w:val="28"/>
        </w:rPr>
        <w:t>Голосование избирателей по отзыву депутата, члена выборного органа, выборного должностного лица местного самоуправления является важной формой непосредственного осуществления населением местного самоуправления и формой прямого народовластия. Отзыв представляет собой отрицательное отношение избирателей к противоправным решениям или действиям (бездействию) депутата, члена выборного органа, выборного должностного лица местного самоуправления, выраженное в процессе голосования за досрочное прекращение полномочий таких лиц. Институт отзыва призван обеспечить реализацию предусмотренной законом ответственности выборных лиц перед населением</w:t>
      </w:r>
    </w:p>
    <w:p w:rsidR="0010303B" w:rsidRDefault="0010303B" w:rsidP="0010303B">
      <w:pPr>
        <w:pStyle w:val="a7"/>
        <w:spacing w:before="0" w:beforeAutospacing="0" w:after="0" w:afterAutospacing="0"/>
        <w:ind w:firstLine="709"/>
        <w:jc w:val="both"/>
        <w:rPr>
          <w:sz w:val="28"/>
          <w:szCs w:val="28"/>
        </w:rPr>
      </w:pPr>
      <w:r>
        <w:rPr>
          <w:sz w:val="28"/>
          <w:szCs w:val="28"/>
        </w:rPr>
        <w:t>Действующий Закон об общих принципах организации местного самоуправления разграничил понятия схода и собрания граждан. В ст. 25 указывается, что сход граждан проводится в поселении для решения вопросов местного значения, а собрания (ст. 29) граждан могут проводиться на части территории муниципального образования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w:t>
      </w:r>
    </w:p>
    <w:p w:rsidR="0010303B" w:rsidRDefault="0010303B" w:rsidP="0010303B">
      <w:pPr>
        <w:pStyle w:val="a7"/>
        <w:spacing w:before="0" w:beforeAutospacing="0" w:after="0" w:afterAutospacing="0"/>
        <w:ind w:firstLine="709"/>
        <w:jc w:val="both"/>
        <w:rPr>
          <w:sz w:val="28"/>
          <w:szCs w:val="28"/>
        </w:rPr>
      </w:pPr>
      <w:r>
        <w:rPr>
          <w:sz w:val="28"/>
          <w:szCs w:val="28"/>
        </w:rPr>
        <w:t xml:space="preserve">Сход правомочен при участии в нем более половины избирателей поселения. Глава муниципального образования осуществляет созыв схода по </w:t>
      </w:r>
      <w:r>
        <w:rPr>
          <w:sz w:val="28"/>
          <w:szCs w:val="28"/>
        </w:rPr>
        <w:lastRenderedPageBreak/>
        <w:t>собственной инициативе либо по инициативе группы жителей поселения численностью не менее 10 человек. Порядок реализации такой инициативы определяется уставом муниципального образования. Председательствовать на сходе может глава муниципального образования либо иное лицо, избранное сходом. Проведение схода обеспечивает глава местной администрации, решая организационные, финансовые, информационные и иные вопросы схода. Выборные лица местного самоуправления участвуют в сходе граждан в обязательном порядке. Однако их отсутствие не является основанием признания неправомочности схода.</w:t>
      </w:r>
    </w:p>
    <w:p w:rsidR="0010303B" w:rsidRDefault="0010303B" w:rsidP="0010303B">
      <w:pPr>
        <w:pStyle w:val="a7"/>
        <w:spacing w:before="0" w:beforeAutospacing="0" w:after="0" w:afterAutospacing="0"/>
        <w:ind w:firstLine="709"/>
        <w:jc w:val="both"/>
        <w:rPr>
          <w:sz w:val="28"/>
          <w:szCs w:val="28"/>
        </w:rPr>
      </w:pPr>
      <w:r>
        <w:rPr>
          <w:sz w:val="28"/>
          <w:szCs w:val="28"/>
        </w:rPr>
        <w:t>Территориальное общественное самоуправление – это форма самоорганизации граждан по месту их жительства, на части территории поселения, внутригородской территории города федерального значения, внутригородского района для самостоятельного и под свою ответственность осуществления собственных инициатив по вопросам местного значения.</w:t>
      </w:r>
    </w:p>
    <w:p w:rsidR="0010303B" w:rsidRDefault="0010303B" w:rsidP="0010303B">
      <w:pPr>
        <w:pStyle w:val="a7"/>
        <w:spacing w:before="0" w:beforeAutospacing="0" w:after="0" w:afterAutospacing="0"/>
        <w:ind w:firstLine="709"/>
        <w:jc w:val="both"/>
        <w:rPr>
          <w:sz w:val="28"/>
          <w:szCs w:val="28"/>
        </w:rPr>
      </w:pPr>
      <w:r>
        <w:rPr>
          <w:sz w:val="28"/>
          <w:szCs w:val="28"/>
        </w:rPr>
        <w:t xml:space="preserve">Выделяют две формы осуществления территориального общественного самоуправления: </w:t>
      </w:r>
    </w:p>
    <w:p w:rsidR="0010303B" w:rsidRDefault="0010303B" w:rsidP="0010303B">
      <w:pPr>
        <w:pStyle w:val="a7"/>
        <w:spacing w:before="0" w:beforeAutospacing="0" w:after="0" w:afterAutospacing="0"/>
        <w:ind w:firstLine="709"/>
        <w:jc w:val="both"/>
        <w:rPr>
          <w:sz w:val="28"/>
          <w:szCs w:val="28"/>
        </w:rPr>
      </w:pPr>
      <w:r>
        <w:rPr>
          <w:sz w:val="28"/>
          <w:szCs w:val="28"/>
        </w:rPr>
        <w:t xml:space="preserve">а) проведение собраний и конференций граждан; </w:t>
      </w:r>
    </w:p>
    <w:p w:rsidR="0010303B" w:rsidRDefault="0010303B" w:rsidP="0010303B">
      <w:pPr>
        <w:pStyle w:val="a7"/>
        <w:spacing w:before="0" w:beforeAutospacing="0" w:after="0" w:afterAutospacing="0"/>
        <w:ind w:firstLine="709"/>
        <w:jc w:val="both"/>
        <w:rPr>
          <w:sz w:val="28"/>
          <w:szCs w:val="28"/>
        </w:rPr>
      </w:pPr>
      <w:r>
        <w:rPr>
          <w:sz w:val="28"/>
          <w:szCs w:val="28"/>
        </w:rPr>
        <w:t>б) образование органов территориального общественного самоуправления</w:t>
      </w:r>
    </w:p>
    <w:p w:rsidR="0010303B" w:rsidRDefault="0010303B" w:rsidP="0010303B">
      <w:pPr>
        <w:pStyle w:val="a7"/>
        <w:spacing w:before="0" w:beforeAutospacing="0" w:after="0" w:afterAutospacing="0"/>
        <w:ind w:firstLine="709"/>
        <w:jc w:val="both"/>
        <w:rPr>
          <w:sz w:val="28"/>
          <w:szCs w:val="28"/>
        </w:rPr>
      </w:pPr>
      <w:r>
        <w:rPr>
          <w:sz w:val="28"/>
          <w:szCs w:val="28"/>
        </w:rPr>
        <w:t xml:space="preserve">Собрания проводятся по инициативе населения, представительного органа местного самоуправления, главы муниципального образования, а также в случаях, предусмотренных уставом территориального общественного самоуправления. Порядок назначения и проведения собрания граждан в целях осуществления территориального общественного самоуправления, а также компетенция собрания определяются уставом территориального общественного самоуправления. </w:t>
      </w:r>
    </w:p>
    <w:p w:rsidR="0010303B" w:rsidRDefault="0010303B" w:rsidP="0010303B">
      <w:pPr>
        <w:pStyle w:val="a7"/>
        <w:spacing w:before="0" w:beforeAutospacing="0" w:after="0" w:afterAutospacing="0"/>
        <w:ind w:firstLine="709"/>
        <w:jc w:val="both"/>
        <w:rPr>
          <w:sz w:val="28"/>
          <w:szCs w:val="28"/>
        </w:rPr>
      </w:pPr>
      <w:r>
        <w:rPr>
          <w:sz w:val="28"/>
          <w:szCs w:val="28"/>
        </w:rPr>
        <w:t xml:space="preserve">Собрание по вопросам организации и осуществления территориального общественного самоуправления правомочно при участии в нем не менее 1/3 жителей соответствующей территории, достигших возраста 16 лет. </w:t>
      </w:r>
    </w:p>
    <w:p w:rsidR="0010303B" w:rsidRDefault="0010303B" w:rsidP="0010303B">
      <w:pPr>
        <w:pStyle w:val="a7"/>
        <w:spacing w:before="0" w:beforeAutospacing="0" w:after="0" w:afterAutospacing="0"/>
        <w:ind w:firstLine="709"/>
        <w:jc w:val="both"/>
        <w:rPr>
          <w:sz w:val="28"/>
          <w:szCs w:val="28"/>
        </w:rPr>
      </w:pPr>
      <w:r>
        <w:rPr>
          <w:sz w:val="28"/>
          <w:szCs w:val="28"/>
        </w:rPr>
        <w:t>По вопросам организации и осуществления территориального общественного самоуправления может созываться конференция граждан (собрание делегатов) в случаях и в порядке, предусмотренных уставом муниципального образования, уставом территориального общественного самоуправления, нормативными правовыми актами представительного органа местного самоуправления. Конференция считается правомочной при участии в ней не менее 2/3 избранных на собраниях граждан делегатов, представляющих не менее 1/3 жителей соответствующей территории, достигших возраста 16 лет.</w:t>
      </w:r>
    </w:p>
    <w:p w:rsidR="0010303B" w:rsidRDefault="0010303B" w:rsidP="0010303B">
      <w:pPr>
        <w:pStyle w:val="a7"/>
        <w:spacing w:before="0" w:beforeAutospacing="0" w:after="0" w:afterAutospacing="0"/>
        <w:ind w:firstLine="709"/>
        <w:jc w:val="both"/>
        <w:rPr>
          <w:sz w:val="28"/>
          <w:szCs w:val="28"/>
        </w:rPr>
      </w:pPr>
      <w:r>
        <w:rPr>
          <w:sz w:val="28"/>
          <w:szCs w:val="28"/>
        </w:rPr>
        <w:t>Публичные слушания – это проводимые представительным органом муниципального образования, главой муниципального образования открытые обсуждения проектов муниципальных правовых актов по вопросам местного значения с участием жителей муниципального образования. Публичные слушания – активно используемая форма участия населения в осуществлении местного самоуправления.</w:t>
      </w:r>
    </w:p>
    <w:p w:rsidR="0010303B" w:rsidRDefault="0010303B" w:rsidP="0010303B">
      <w:pPr>
        <w:pStyle w:val="a7"/>
        <w:spacing w:before="0" w:beforeAutospacing="0" w:after="0" w:afterAutospacing="0"/>
        <w:ind w:firstLine="709"/>
        <w:jc w:val="both"/>
        <w:rPr>
          <w:sz w:val="28"/>
          <w:szCs w:val="28"/>
        </w:rPr>
      </w:pPr>
      <w:r>
        <w:rPr>
          <w:sz w:val="28"/>
          <w:szCs w:val="28"/>
        </w:rPr>
        <w:lastRenderedPageBreak/>
        <w:t>Опрос граждан является формой социологического исследования, проводимого в целях выявления мнения населения и его учета при принятии решений органами и должностными лицами местного самоуправления, органами государственной власти. Опрос граждан может проводиться на всей территории муниципального образования или на части его территории. В опросе имеют право участвовать жители муниципального образования, обладающие избирательным правом.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местного самоуправления в соответствии с законом субъекта РФ.</w:t>
      </w:r>
    </w:p>
    <w:p w:rsidR="0010303B" w:rsidRDefault="0010303B" w:rsidP="0010303B">
      <w:pPr>
        <w:pStyle w:val="a7"/>
        <w:spacing w:before="0" w:beforeAutospacing="0" w:after="0" w:afterAutospacing="0"/>
        <w:ind w:firstLine="709"/>
        <w:jc w:val="both"/>
        <w:rPr>
          <w:sz w:val="28"/>
          <w:szCs w:val="28"/>
        </w:rPr>
      </w:pPr>
      <w:r>
        <w:rPr>
          <w:sz w:val="28"/>
          <w:szCs w:val="28"/>
        </w:rPr>
        <w:t xml:space="preserve">Согласно ст. 70, 71, 76 Закона об общих принципах организации местного самоуправления субъектами муниципально-правовой ответственности являются: </w:t>
      </w:r>
    </w:p>
    <w:p w:rsidR="0010303B" w:rsidRDefault="0010303B" w:rsidP="0010303B">
      <w:pPr>
        <w:pStyle w:val="a7"/>
        <w:spacing w:before="0" w:beforeAutospacing="0" w:after="0" w:afterAutospacing="0"/>
        <w:ind w:firstLine="709"/>
        <w:jc w:val="both"/>
        <w:rPr>
          <w:sz w:val="28"/>
          <w:szCs w:val="28"/>
        </w:rPr>
      </w:pPr>
      <w:r>
        <w:rPr>
          <w:sz w:val="28"/>
          <w:szCs w:val="28"/>
        </w:rPr>
        <w:t>– органы местного самоуправления;</w:t>
      </w:r>
    </w:p>
    <w:p w:rsidR="0010303B" w:rsidRDefault="0010303B" w:rsidP="0010303B">
      <w:pPr>
        <w:pStyle w:val="a7"/>
        <w:spacing w:before="0" w:beforeAutospacing="0" w:after="0" w:afterAutospacing="0"/>
        <w:ind w:firstLine="709"/>
        <w:jc w:val="both"/>
        <w:rPr>
          <w:sz w:val="28"/>
          <w:szCs w:val="28"/>
        </w:rPr>
      </w:pPr>
      <w:r>
        <w:rPr>
          <w:sz w:val="28"/>
          <w:szCs w:val="28"/>
        </w:rPr>
        <w:t>– депутаты, члены выборных органов местного самоуправления, выборные и иные должностные лица местного самоуправления. Органы и должностные лица местного самоуправления несут ответственность перед государством (ст. 70), физическими и юридическими лицами (ст. 76), депутаты, члены выборных органов местного самоуправления, выборные должностные лица местного самоуправления – перед населением (ст. 71 указанного закона).</w:t>
      </w:r>
    </w:p>
    <w:p w:rsidR="0010303B" w:rsidRDefault="0010303B" w:rsidP="0010303B">
      <w:pPr>
        <w:pStyle w:val="a7"/>
        <w:spacing w:before="0" w:beforeAutospacing="0" w:after="0" w:afterAutospacing="0"/>
        <w:ind w:firstLine="709"/>
        <w:jc w:val="both"/>
        <w:rPr>
          <w:sz w:val="28"/>
          <w:szCs w:val="28"/>
        </w:rPr>
      </w:pPr>
      <w:r w:rsidRPr="0010303B">
        <w:rPr>
          <w:sz w:val="28"/>
          <w:szCs w:val="28"/>
        </w:rPr>
        <w:t xml:space="preserve">Территориальное общественное самоуправление осуществляется на местах по-разному и с различной эффективностью. Проведенное в 2011 г. в Белгородской области социологическое исследование показало, что лишь 19,8% опрошенных знают, чем занимаются органы территориального общественного самоуправления. </w:t>
      </w:r>
    </w:p>
    <w:p w:rsidR="0010303B" w:rsidRDefault="0010303B" w:rsidP="0010303B">
      <w:pPr>
        <w:pStyle w:val="a7"/>
        <w:spacing w:before="0" w:beforeAutospacing="0" w:after="0" w:afterAutospacing="0"/>
        <w:ind w:firstLine="709"/>
        <w:jc w:val="both"/>
        <w:rPr>
          <w:sz w:val="28"/>
          <w:szCs w:val="28"/>
        </w:rPr>
      </w:pPr>
      <w:r w:rsidRPr="0010303B">
        <w:rPr>
          <w:sz w:val="28"/>
          <w:szCs w:val="28"/>
        </w:rPr>
        <w:t xml:space="preserve">В собраниях, конференциях жителей принимают участие лишь 4,8% от общего числа респондентов, и лишь 10,3% из них знают, кто является председателем домового комитета. </w:t>
      </w:r>
    </w:p>
    <w:p w:rsidR="0010303B" w:rsidRDefault="0010303B" w:rsidP="0010303B">
      <w:pPr>
        <w:pStyle w:val="a7"/>
        <w:spacing w:before="0" w:beforeAutospacing="0" w:after="0" w:afterAutospacing="0"/>
        <w:ind w:firstLine="709"/>
        <w:jc w:val="both"/>
        <w:rPr>
          <w:sz w:val="28"/>
          <w:szCs w:val="28"/>
        </w:rPr>
      </w:pPr>
      <w:r w:rsidRPr="0010303B">
        <w:rPr>
          <w:sz w:val="28"/>
          <w:szCs w:val="28"/>
        </w:rPr>
        <w:t xml:space="preserve">В Омске, наоборот, по данным, опубликованным в печати, к осуществлению территориального общественного самоуправления привлечены широкие массы населения. Всего на территории города в нем участвуют более 18 тыс. омичей. </w:t>
      </w:r>
    </w:p>
    <w:p w:rsidR="0010303B" w:rsidRDefault="0010303B" w:rsidP="0010303B">
      <w:pPr>
        <w:pStyle w:val="a7"/>
        <w:spacing w:before="0" w:beforeAutospacing="0" w:after="0" w:afterAutospacing="0"/>
        <w:ind w:firstLine="709"/>
        <w:jc w:val="both"/>
        <w:rPr>
          <w:sz w:val="28"/>
          <w:szCs w:val="28"/>
        </w:rPr>
      </w:pPr>
      <w:r w:rsidRPr="0010303B">
        <w:rPr>
          <w:sz w:val="28"/>
          <w:szCs w:val="28"/>
        </w:rPr>
        <w:t>На конец 2011 г. в городе действовало 76 комитетов территориального общественного самоуправления, 494 квартальных комитета, 4113 старших по домам, более 9 тыс. старших по подъездам.</w:t>
      </w:r>
    </w:p>
    <w:p w:rsidR="0010303B" w:rsidRDefault="0010303B" w:rsidP="0010303B">
      <w:pPr>
        <w:ind w:firstLine="708"/>
        <w:jc w:val="both"/>
        <w:rPr>
          <w:rFonts w:ascii="Times New Roman" w:hAnsi="Times New Roman" w:cs="Times New Roman"/>
          <w:bCs/>
          <w:color w:val="000000"/>
          <w:sz w:val="28"/>
          <w:szCs w:val="28"/>
        </w:rPr>
      </w:pPr>
      <w:r w:rsidRPr="0010303B">
        <w:rPr>
          <w:rFonts w:ascii="Times New Roman" w:hAnsi="Times New Roman" w:cs="Times New Roman"/>
          <w:bCs/>
          <w:color w:val="000000"/>
          <w:sz w:val="28"/>
          <w:szCs w:val="28"/>
        </w:rPr>
        <w:t xml:space="preserve">В систему муниципальных правовых актов входят: </w:t>
      </w:r>
    </w:p>
    <w:p w:rsidR="0010303B" w:rsidRDefault="0010303B" w:rsidP="0010303B">
      <w:pPr>
        <w:ind w:firstLine="708"/>
        <w:jc w:val="both"/>
        <w:rPr>
          <w:rFonts w:ascii="Times New Roman" w:hAnsi="Times New Roman" w:cs="Times New Roman"/>
          <w:bCs/>
          <w:color w:val="000000"/>
          <w:sz w:val="28"/>
          <w:szCs w:val="28"/>
        </w:rPr>
      </w:pPr>
      <w:r w:rsidRPr="0010303B">
        <w:rPr>
          <w:rFonts w:ascii="Times New Roman" w:hAnsi="Times New Roman" w:cs="Times New Roman"/>
          <w:bCs/>
          <w:color w:val="000000"/>
          <w:sz w:val="28"/>
          <w:szCs w:val="28"/>
        </w:rPr>
        <w:t xml:space="preserve">• устав муниципального образования; </w:t>
      </w:r>
    </w:p>
    <w:p w:rsidR="0010303B" w:rsidRPr="0010303B" w:rsidRDefault="0010303B" w:rsidP="0010303B">
      <w:pPr>
        <w:ind w:firstLine="708"/>
        <w:jc w:val="both"/>
        <w:rPr>
          <w:rFonts w:ascii="Times New Roman" w:hAnsi="Times New Roman" w:cs="Times New Roman"/>
          <w:bCs/>
          <w:color w:val="000000"/>
          <w:sz w:val="28"/>
          <w:szCs w:val="28"/>
        </w:rPr>
      </w:pPr>
      <w:r w:rsidRPr="0010303B">
        <w:rPr>
          <w:rFonts w:ascii="Times New Roman" w:hAnsi="Times New Roman" w:cs="Times New Roman"/>
          <w:bCs/>
          <w:color w:val="000000"/>
          <w:sz w:val="28"/>
          <w:szCs w:val="28"/>
        </w:rPr>
        <w:t xml:space="preserve">• правовые акты, принятые на местном референдуме (сходе  граждан);   </w:t>
      </w:r>
    </w:p>
    <w:p w:rsidR="0010303B" w:rsidRDefault="0010303B" w:rsidP="0010303B">
      <w:pPr>
        <w:ind w:firstLine="708"/>
        <w:jc w:val="both"/>
        <w:rPr>
          <w:rFonts w:ascii="Times New Roman" w:hAnsi="Times New Roman" w:cs="Times New Roman"/>
          <w:bCs/>
          <w:color w:val="000000"/>
          <w:sz w:val="28"/>
          <w:szCs w:val="28"/>
        </w:rPr>
      </w:pPr>
      <w:r w:rsidRPr="0010303B">
        <w:rPr>
          <w:rFonts w:ascii="Times New Roman" w:hAnsi="Times New Roman" w:cs="Times New Roman"/>
          <w:bCs/>
          <w:color w:val="000000"/>
          <w:sz w:val="28"/>
          <w:szCs w:val="28"/>
        </w:rPr>
        <w:t xml:space="preserve">• правовые акты представительного органа муниципального образования; </w:t>
      </w:r>
    </w:p>
    <w:p w:rsidR="0010303B" w:rsidRDefault="0010303B" w:rsidP="0010303B">
      <w:pPr>
        <w:ind w:firstLine="708"/>
        <w:jc w:val="both"/>
        <w:rPr>
          <w:rFonts w:ascii="Times New Roman" w:hAnsi="Times New Roman" w:cs="Times New Roman"/>
          <w:bCs/>
          <w:color w:val="000000"/>
          <w:sz w:val="28"/>
          <w:szCs w:val="28"/>
        </w:rPr>
      </w:pPr>
      <w:r w:rsidRPr="0010303B">
        <w:rPr>
          <w:rFonts w:ascii="Times New Roman" w:hAnsi="Times New Roman" w:cs="Times New Roman"/>
          <w:bCs/>
          <w:color w:val="000000"/>
          <w:sz w:val="28"/>
          <w:szCs w:val="28"/>
        </w:rPr>
        <w:t xml:space="preserve">• правовые акты главы муниципального образования, местной администрации; </w:t>
      </w:r>
    </w:p>
    <w:p w:rsidR="0010303B" w:rsidRDefault="0010303B" w:rsidP="0010303B">
      <w:pPr>
        <w:ind w:firstLine="708"/>
        <w:jc w:val="both"/>
        <w:rPr>
          <w:rFonts w:ascii="Times New Roman" w:hAnsi="Times New Roman" w:cs="Times New Roman"/>
          <w:bCs/>
          <w:color w:val="000000"/>
          <w:sz w:val="28"/>
          <w:szCs w:val="28"/>
        </w:rPr>
      </w:pPr>
      <w:r w:rsidRPr="0010303B">
        <w:rPr>
          <w:rFonts w:ascii="Times New Roman" w:hAnsi="Times New Roman" w:cs="Times New Roman"/>
          <w:bCs/>
          <w:color w:val="000000"/>
          <w:sz w:val="28"/>
          <w:szCs w:val="28"/>
        </w:rPr>
        <w:lastRenderedPageBreak/>
        <w:t>• правовые акты иных органов и должностных лиц местного самоуправления, предусмотренных уставом муниципального образования.</w:t>
      </w:r>
    </w:p>
    <w:p w:rsidR="0010303B" w:rsidRDefault="0010303B" w:rsidP="0010303B">
      <w:pPr>
        <w:ind w:firstLine="708"/>
        <w:jc w:val="both"/>
        <w:rPr>
          <w:rFonts w:ascii="Times New Roman" w:hAnsi="Times New Roman" w:cs="Times New Roman"/>
          <w:bCs/>
          <w:color w:val="000000"/>
          <w:sz w:val="28"/>
          <w:szCs w:val="28"/>
        </w:rPr>
      </w:pPr>
      <w:r w:rsidRPr="0010303B">
        <w:rPr>
          <w:rFonts w:ascii="Times New Roman" w:hAnsi="Times New Roman" w:cs="Times New Roman"/>
          <w:bCs/>
          <w:color w:val="000000"/>
          <w:sz w:val="28"/>
          <w:szCs w:val="28"/>
        </w:rPr>
        <w:t xml:space="preserve">Устав муниципального образования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 </w:t>
      </w:r>
    </w:p>
    <w:p w:rsidR="0010303B" w:rsidRDefault="0010303B" w:rsidP="0010303B">
      <w:pPr>
        <w:ind w:firstLine="708"/>
        <w:jc w:val="both"/>
        <w:rPr>
          <w:rFonts w:ascii="Times New Roman" w:hAnsi="Times New Roman" w:cs="Times New Roman"/>
          <w:bCs/>
          <w:color w:val="000000"/>
          <w:sz w:val="28"/>
          <w:szCs w:val="28"/>
        </w:rPr>
      </w:pPr>
      <w:r w:rsidRPr="0010303B">
        <w:rPr>
          <w:rFonts w:ascii="Times New Roman" w:hAnsi="Times New Roman" w:cs="Times New Roman"/>
          <w:bCs/>
          <w:color w:val="000000"/>
          <w:sz w:val="28"/>
          <w:szCs w:val="28"/>
        </w:rPr>
        <w:t xml:space="preserve">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 </w:t>
      </w:r>
    </w:p>
    <w:p w:rsidR="0010303B" w:rsidRDefault="0010303B" w:rsidP="0010303B">
      <w:pPr>
        <w:ind w:firstLine="708"/>
        <w:jc w:val="both"/>
        <w:rPr>
          <w:rFonts w:ascii="Times New Roman" w:hAnsi="Times New Roman" w:cs="Times New Roman"/>
          <w:bCs/>
          <w:color w:val="000000"/>
          <w:sz w:val="28"/>
          <w:szCs w:val="28"/>
        </w:rPr>
      </w:pPr>
      <w:r w:rsidRPr="0010303B">
        <w:rPr>
          <w:rFonts w:ascii="Times New Roman" w:hAnsi="Times New Roman" w:cs="Times New Roman"/>
          <w:bCs/>
          <w:color w:val="000000"/>
          <w:sz w:val="28"/>
          <w:szCs w:val="28"/>
        </w:rPr>
        <w:t xml:space="preserve">Представительный орган муниципального образования по вопросам, отнесенным к его компетенции,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субъектов РФ, уставом муниципального образования. </w:t>
      </w:r>
    </w:p>
    <w:p w:rsidR="0010303B" w:rsidRDefault="0010303B" w:rsidP="0010303B">
      <w:pPr>
        <w:ind w:firstLine="708"/>
        <w:jc w:val="both"/>
        <w:rPr>
          <w:rFonts w:ascii="Times New Roman" w:hAnsi="Times New Roman" w:cs="Times New Roman"/>
          <w:bCs/>
          <w:color w:val="000000"/>
          <w:sz w:val="28"/>
          <w:szCs w:val="28"/>
        </w:rPr>
      </w:pPr>
      <w:r w:rsidRPr="0010303B">
        <w:rPr>
          <w:rFonts w:ascii="Times New Roman" w:hAnsi="Times New Roman" w:cs="Times New Roman"/>
          <w:bCs/>
          <w:color w:val="000000"/>
          <w:sz w:val="28"/>
          <w:szCs w:val="28"/>
        </w:rPr>
        <w:t xml:space="preserve">Решения представительного органа муниципального образования,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представительного органа муниципального образования. </w:t>
      </w:r>
    </w:p>
    <w:p w:rsidR="0010303B" w:rsidRDefault="0010303B" w:rsidP="0010303B">
      <w:pPr>
        <w:ind w:firstLine="708"/>
        <w:jc w:val="both"/>
        <w:rPr>
          <w:rFonts w:ascii="Times New Roman" w:hAnsi="Times New Roman" w:cs="Times New Roman"/>
          <w:bCs/>
          <w:color w:val="000000"/>
          <w:sz w:val="28"/>
          <w:szCs w:val="28"/>
        </w:rPr>
      </w:pPr>
      <w:r w:rsidRPr="0010303B">
        <w:rPr>
          <w:rFonts w:ascii="Times New Roman" w:hAnsi="Times New Roman" w:cs="Times New Roman"/>
          <w:bCs/>
          <w:color w:val="000000"/>
          <w:sz w:val="28"/>
          <w:szCs w:val="28"/>
        </w:rPr>
        <w:t xml:space="preserve">Нормативные правовые акты, принятые, например, Ставропольской городской Думой, в течение 10 дней с момента принятия передаются для подписания и опубликования главе города Ставрополя, который в течение 10 дней с момента поступления должен их подписать. </w:t>
      </w:r>
    </w:p>
    <w:p w:rsidR="0010303B" w:rsidRPr="0010303B" w:rsidRDefault="0010303B" w:rsidP="0010303B">
      <w:pPr>
        <w:ind w:firstLine="708"/>
        <w:jc w:val="both"/>
        <w:rPr>
          <w:rFonts w:ascii="Times New Roman" w:hAnsi="Times New Roman" w:cs="Times New Roman"/>
          <w:bCs/>
          <w:color w:val="000000"/>
          <w:sz w:val="28"/>
          <w:szCs w:val="28"/>
        </w:rPr>
      </w:pPr>
      <w:r w:rsidRPr="0010303B">
        <w:rPr>
          <w:rFonts w:ascii="Times New Roman" w:hAnsi="Times New Roman" w:cs="Times New Roman"/>
          <w:bCs/>
          <w:color w:val="000000"/>
          <w:sz w:val="28"/>
          <w:szCs w:val="28"/>
        </w:rPr>
        <w:t>Муниципальные нормативные правовые акты подлежат включению в регистр муниципальных нормативных правовых актов субъекта РФ, организация и ведение которого осуществляются органами государственной власти субъекта РФ в порядке, установленном законом субъекта РФ. Федеральный регистр муниципальных нормативных правовых актов состоит из регистров муниципальных нормативных правовых актов субъектов РФ.</w:t>
      </w:r>
    </w:p>
    <w:p w:rsidR="0010303B" w:rsidRDefault="0010303B" w:rsidP="00B47FDC">
      <w:pPr>
        <w:ind w:firstLine="708"/>
        <w:jc w:val="both"/>
        <w:rPr>
          <w:rFonts w:ascii="Times New Roman" w:hAnsi="Times New Roman" w:cs="Times New Roman"/>
          <w:bCs/>
          <w:color w:val="000000"/>
          <w:sz w:val="28"/>
          <w:szCs w:val="28"/>
        </w:rPr>
      </w:pPr>
    </w:p>
    <w:p w:rsidR="0010303B" w:rsidRDefault="0010303B" w:rsidP="00B47FDC">
      <w:pPr>
        <w:ind w:firstLine="708"/>
        <w:jc w:val="both"/>
        <w:rPr>
          <w:rFonts w:ascii="Times New Roman" w:hAnsi="Times New Roman" w:cs="Times New Roman"/>
          <w:b/>
          <w:bCs/>
          <w:color w:val="000000"/>
          <w:sz w:val="28"/>
          <w:szCs w:val="28"/>
        </w:rPr>
      </w:pPr>
      <w:r w:rsidRPr="0010303B">
        <w:rPr>
          <w:rFonts w:ascii="Times New Roman" w:hAnsi="Times New Roman" w:cs="Times New Roman"/>
          <w:b/>
          <w:bCs/>
          <w:color w:val="000000"/>
          <w:sz w:val="28"/>
          <w:szCs w:val="28"/>
        </w:rPr>
        <w:t>3. Финансово-экономическая основа местного самоуправления.</w:t>
      </w:r>
    </w:p>
    <w:p w:rsidR="0010303B" w:rsidRPr="0010303B" w:rsidRDefault="0010303B" w:rsidP="0010303B">
      <w:pPr>
        <w:pStyle w:val="a7"/>
        <w:spacing w:before="0" w:beforeAutospacing="0" w:after="0" w:afterAutospacing="0"/>
        <w:ind w:firstLine="709"/>
        <w:jc w:val="both"/>
        <w:rPr>
          <w:sz w:val="28"/>
          <w:szCs w:val="28"/>
        </w:rPr>
      </w:pPr>
      <w:r w:rsidRPr="0010303B">
        <w:rPr>
          <w:rStyle w:val="a8"/>
          <w:b w:val="0"/>
          <w:sz w:val="28"/>
          <w:szCs w:val="28"/>
        </w:rPr>
        <w:t>В соответствии с законодательством (глав</w:t>
      </w:r>
      <w:r>
        <w:rPr>
          <w:rStyle w:val="a8"/>
          <w:b w:val="0"/>
          <w:sz w:val="28"/>
          <w:szCs w:val="28"/>
        </w:rPr>
        <w:t>а</w:t>
      </w:r>
      <w:r w:rsidRPr="0010303B">
        <w:rPr>
          <w:rStyle w:val="a8"/>
          <w:b w:val="0"/>
          <w:sz w:val="28"/>
          <w:szCs w:val="28"/>
        </w:rPr>
        <w:t xml:space="preserve"> 8 Закона № 131-ФЗ) финансово-</w:t>
      </w:r>
      <w:r w:rsidRPr="0010303B">
        <w:rPr>
          <w:rStyle w:val="a9"/>
          <w:bCs/>
          <w:i w:val="0"/>
          <w:sz w:val="28"/>
          <w:szCs w:val="28"/>
        </w:rPr>
        <w:t xml:space="preserve">экономическую основу </w:t>
      </w:r>
      <w:r>
        <w:rPr>
          <w:rStyle w:val="a9"/>
          <w:bCs/>
          <w:i w:val="0"/>
          <w:sz w:val="28"/>
          <w:szCs w:val="28"/>
        </w:rPr>
        <w:t>органов местного самоупрвления</w:t>
      </w:r>
      <w:r w:rsidRPr="0010303B">
        <w:rPr>
          <w:rStyle w:val="a9"/>
          <w:bCs/>
          <w:i w:val="0"/>
          <w:sz w:val="28"/>
          <w:szCs w:val="28"/>
        </w:rPr>
        <w:t xml:space="preserve"> составляют</w:t>
      </w:r>
      <w:r w:rsidRPr="0010303B">
        <w:rPr>
          <w:rStyle w:val="a8"/>
          <w:b w:val="0"/>
          <w:sz w:val="28"/>
          <w:szCs w:val="28"/>
        </w:rPr>
        <w:t>:</w:t>
      </w:r>
    </w:p>
    <w:p w:rsidR="0010303B" w:rsidRPr="0010303B" w:rsidRDefault="0010303B" w:rsidP="0010303B">
      <w:pPr>
        <w:pStyle w:val="a7"/>
        <w:spacing w:before="0" w:beforeAutospacing="0" w:after="0" w:afterAutospacing="0"/>
        <w:ind w:firstLine="709"/>
        <w:jc w:val="both"/>
        <w:rPr>
          <w:sz w:val="28"/>
          <w:szCs w:val="28"/>
        </w:rPr>
      </w:pPr>
      <w:r w:rsidRPr="0010303B">
        <w:rPr>
          <w:sz w:val="28"/>
          <w:szCs w:val="28"/>
        </w:rPr>
        <w:t>– находящееся в муниципальной собственности имущество;</w:t>
      </w:r>
    </w:p>
    <w:p w:rsidR="0010303B" w:rsidRPr="0010303B" w:rsidRDefault="0010303B" w:rsidP="0010303B">
      <w:pPr>
        <w:pStyle w:val="a7"/>
        <w:spacing w:before="0" w:beforeAutospacing="0" w:after="0" w:afterAutospacing="0"/>
        <w:ind w:firstLine="709"/>
        <w:jc w:val="both"/>
        <w:rPr>
          <w:sz w:val="28"/>
          <w:szCs w:val="28"/>
        </w:rPr>
      </w:pPr>
      <w:r w:rsidRPr="0010303B">
        <w:rPr>
          <w:sz w:val="28"/>
          <w:szCs w:val="28"/>
        </w:rPr>
        <w:t>– средства местных бюджетов;</w:t>
      </w:r>
    </w:p>
    <w:p w:rsidR="0010303B" w:rsidRPr="0010303B" w:rsidRDefault="0010303B" w:rsidP="0010303B">
      <w:pPr>
        <w:pStyle w:val="a7"/>
        <w:spacing w:before="0" w:beforeAutospacing="0" w:after="0" w:afterAutospacing="0"/>
        <w:ind w:firstLine="709"/>
        <w:jc w:val="both"/>
        <w:rPr>
          <w:sz w:val="28"/>
          <w:szCs w:val="28"/>
        </w:rPr>
      </w:pPr>
      <w:r w:rsidRPr="0010303B">
        <w:rPr>
          <w:sz w:val="28"/>
          <w:szCs w:val="28"/>
        </w:rPr>
        <w:t>– имущественные права муниципальных образований.</w:t>
      </w:r>
    </w:p>
    <w:p w:rsidR="0010303B" w:rsidRPr="0010303B" w:rsidRDefault="0010303B" w:rsidP="0010303B">
      <w:pPr>
        <w:ind w:firstLine="709"/>
        <w:jc w:val="both"/>
        <w:rPr>
          <w:rFonts w:ascii="Times New Roman" w:eastAsia="Times New Roman" w:hAnsi="Times New Roman" w:cs="Times New Roman"/>
          <w:sz w:val="28"/>
          <w:szCs w:val="28"/>
          <w:lang w:eastAsia="ru-RU"/>
        </w:rPr>
      </w:pPr>
      <w:r w:rsidRPr="0010303B">
        <w:rPr>
          <w:rFonts w:ascii="Times New Roman" w:eastAsia="Times New Roman" w:hAnsi="Times New Roman" w:cs="Times New Roman"/>
          <w:bCs/>
          <w:iCs/>
          <w:sz w:val="28"/>
          <w:szCs w:val="28"/>
          <w:lang w:eastAsia="ru-RU"/>
        </w:rPr>
        <w:t xml:space="preserve">В собственности </w:t>
      </w:r>
      <w:r w:rsidRPr="0010303B">
        <w:rPr>
          <w:rFonts w:ascii="Times New Roman" w:eastAsia="Times New Roman" w:hAnsi="Times New Roman" w:cs="Times New Roman"/>
          <w:bCs/>
          <w:sz w:val="28"/>
          <w:szCs w:val="28"/>
          <w:lang w:eastAsia="ru-RU"/>
        </w:rPr>
        <w:t>могут находиться:</w:t>
      </w:r>
    </w:p>
    <w:p w:rsidR="0010303B" w:rsidRPr="0010303B" w:rsidRDefault="0010303B" w:rsidP="0010303B">
      <w:pPr>
        <w:ind w:firstLine="709"/>
        <w:jc w:val="both"/>
        <w:rPr>
          <w:rFonts w:ascii="Times New Roman" w:eastAsia="Times New Roman" w:hAnsi="Times New Roman" w:cs="Times New Roman"/>
          <w:sz w:val="28"/>
          <w:szCs w:val="28"/>
          <w:lang w:eastAsia="ru-RU"/>
        </w:rPr>
      </w:pPr>
      <w:r w:rsidRPr="0010303B">
        <w:rPr>
          <w:rFonts w:ascii="Times New Roman" w:eastAsia="Times New Roman" w:hAnsi="Times New Roman" w:cs="Times New Roman"/>
          <w:sz w:val="28"/>
          <w:szCs w:val="28"/>
          <w:lang w:eastAsia="ru-RU"/>
        </w:rPr>
        <w:lastRenderedPageBreak/>
        <w:t>1) имущество, предназначенное для электро-, тепло-, газо- и водоснабжения населения, водоотведения, снабжения населения топливом, для освещения улиц населенных пунктов поселения;</w:t>
      </w:r>
    </w:p>
    <w:p w:rsidR="0010303B" w:rsidRPr="0010303B" w:rsidRDefault="0010303B" w:rsidP="0010303B">
      <w:pPr>
        <w:ind w:firstLine="709"/>
        <w:jc w:val="both"/>
        <w:rPr>
          <w:rFonts w:ascii="Times New Roman" w:eastAsia="Times New Roman" w:hAnsi="Times New Roman" w:cs="Times New Roman"/>
          <w:sz w:val="28"/>
          <w:szCs w:val="28"/>
          <w:lang w:eastAsia="ru-RU"/>
        </w:rPr>
      </w:pPr>
      <w:r w:rsidRPr="0010303B">
        <w:rPr>
          <w:rFonts w:ascii="Times New Roman" w:eastAsia="Times New Roman" w:hAnsi="Times New Roman" w:cs="Times New Roman"/>
          <w:sz w:val="28"/>
          <w:szCs w:val="28"/>
          <w:lang w:eastAsia="ru-RU"/>
        </w:rPr>
        <w:t>2) автомобильные дороги местного значения в границах населенных пунктов поселения, а также имущество, предназначенное для обслуживания таких автомобильных дорог;</w:t>
      </w:r>
    </w:p>
    <w:p w:rsidR="0010303B" w:rsidRPr="0010303B" w:rsidRDefault="0010303B" w:rsidP="0010303B">
      <w:pPr>
        <w:ind w:firstLine="709"/>
        <w:jc w:val="both"/>
        <w:rPr>
          <w:rFonts w:ascii="Times New Roman" w:eastAsia="Times New Roman" w:hAnsi="Times New Roman" w:cs="Times New Roman"/>
          <w:sz w:val="28"/>
          <w:szCs w:val="28"/>
          <w:lang w:eastAsia="ru-RU"/>
        </w:rPr>
      </w:pPr>
      <w:r w:rsidRPr="0010303B">
        <w:rPr>
          <w:rFonts w:ascii="Times New Roman" w:eastAsia="Times New Roman" w:hAnsi="Times New Roman" w:cs="Times New Roman"/>
          <w:sz w:val="28"/>
          <w:szCs w:val="28"/>
          <w:lang w:eastAsia="ru-RU"/>
        </w:rPr>
        <w:t>3) жилищный фонд социального использования для обеспечения малоимущих граждан, проживающих в поселении и нуждающихся в улучшении жилищных условий, жилыми помещениями на условиях договора социального найма, а также имущество, необходимое для содержания муниципального жилищного фонда;</w:t>
      </w:r>
    </w:p>
    <w:p w:rsidR="0010303B" w:rsidRPr="0010303B" w:rsidRDefault="0010303B" w:rsidP="0010303B">
      <w:pPr>
        <w:ind w:firstLine="709"/>
        <w:jc w:val="both"/>
        <w:rPr>
          <w:rFonts w:ascii="Times New Roman" w:eastAsia="Times New Roman" w:hAnsi="Times New Roman" w:cs="Times New Roman"/>
          <w:sz w:val="28"/>
          <w:szCs w:val="28"/>
          <w:lang w:eastAsia="ru-RU"/>
        </w:rPr>
      </w:pPr>
      <w:r w:rsidRPr="0010303B">
        <w:rPr>
          <w:rFonts w:ascii="Times New Roman" w:eastAsia="Times New Roman" w:hAnsi="Times New Roman" w:cs="Times New Roman"/>
          <w:sz w:val="28"/>
          <w:szCs w:val="28"/>
          <w:lang w:eastAsia="ru-RU"/>
        </w:rPr>
        <w:t>4) пассажирский транспорт и другое имущество, предназначенные для транспортного обслуживания населения в границах поселения;</w:t>
      </w:r>
    </w:p>
    <w:p w:rsidR="0010303B" w:rsidRPr="0010303B" w:rsidRDefault="0010303B" w:rsidP="0010303B">
      <w:pPr>
        <w:ind w:firstLine="709"/>
        <w:jc w:val="both"/>
        <w:rPr>
          <w:rFonts w:ascii="Times New Roman" w:eastAsia="Times New Roman" w:hAnsi="Times New Roman" w:cs="Times New Roman"/>
          <w:sz w:val="28"/>
          <w:szCs w:val="28"/>
          <w:lang w:eastAsia="ru-RU"/>
        </w:rPr>
      </w:pPr>
      <w:r w:rsidRPr="0010303B">
        <w:rPr>
          <w:rFonts w:ascii="Times New Roman" w:eastAsia="Times New Roman" w:hAnsi="Times New Roman" w:cs="Times New Roman"/>
          <w:sz w:val="28"/>
          <w:szCs w:val="28"/>
          <w:lang w:eastAsia="ru-RU"/>
        </w:rPr>
        <w:t>5) имущество, предназначенное для предупреждения и ликвидации последствий чрезвычайных ситуаций в границах поселения;</w:t>
      </w:r>
    </w:p>
    <w:p w:rsidR="0010303B" w:rsidRPr="0010303B" w:rsidRDefault="0010303B" w:rsidP="0010303B">
      <w:pPr>
        <w:ind w:firstLine="709"/>
        <w:jc w:val="both"/>
        <w:rPr>
          <w:rFonts w:ascii="Times New Roman" w:eastAsia="Times New Roman" w:hAnsi="Times New Roman" w:cs="Times New Roman"/>
          <w:sz w:val="28"/>
          <w:szCs w:val="28"/>
          <w:lang w:eastAsia="ru-RU"/>
        </w:rPr>
      </w:pPr>
      <w:r w:rsidRPr="0010303B">
        <w:rPr>
          <w:rFonts w:ascii="Times New Roman" w:eastAsia="Times New Roman" w:hAnsi="Times New Roman" w:cs="Times New Roman"/>
          <w:sz w:val="28"/>
          <w:szCs w:val="28"/>
          <w:lang w:eastAsia="ru-RU"/>
        </w:rPr>
        <w:t>6) имущество, предназначенное для обеспечения первичных мер пожарной безопасности;</w:t>
      </w:r>
    </w:p>
    <w:p w:rsidR="0010303B" w:rsidRPr="0010303B" w:rsidRDefault="0010303B" w:rsidP="0010303B">
      <w:pPr>
        <w:ind w:firstLine="709"/>
        <w:jc w:val="both"/>
        <w:rPr>
          <w:rFonts w:ascii="Times New Roman" w:eastAsia="Times New Roman" w:hAnsi="Times New Roman" w:cs="Times New Roman"/>
          <w:sz w:val="28"/>
          <w:szCs w:val="28"/>
          <w:lang w:eastAsia="ru-RU"/>
        </w:rPr>
      </w:pPr>
      <w:r w:rsidRPr="0010303B">
        <w:rPr>
          <w:rFonts w:ascii="Times New Roman" w:eastAsia="Times New Roman" w:hAnsi="Times New Roman" w:cs="Times New Roman"/>
          <w:sz w:val="28"/>
          <w:szCs w:val="28"/>
          <w:lang w:eastAsia="ru-RU"/>
        </w:rPr>
        <w:t>7) имущество библиотек поселения;</w:t>
      </w:r>
    </w:p>
    <w:p w:rsidR="0010303B" w:rsidRPr="0010303B" w:rsidRDefault="0010303B" w:rsidP="0010303B">
      <w:pPr>
        <w:ind w:firstLine="709"/>
        <w:jc w:val="both"/>
        <w:rPr>
          <w:rFonts w:ascii="Times New Roman" w:eastAsia="Times New Roman" w:hAnsi="Times New Roman" w:cs="Times New Roman"/>
          <w:sz w:val="28"/>
          <w:szCs w:val="28"/>
          <w:lang w:eastAsia="ru-RU"/>
        </w:rPr>
      </w:pPr>
      <w:r w:rsidRPr="0010303B">
        <w:rPr>
          <w:rFonts w:ascii="Times New Roman" w:eastAsia="Times New Roman" w:hAnsi="Times New Roman" w:cs="Times New Roman"/>
          <w:sz w:val="28"/>
          <w:szCs w:val="28"/>
          <w:lang w:eastAsia="ru-RU"/>
        </w:rPr>
        <w:t>8) имущество, предназначенное для организации досуга и обеспечения жителей поселения услугами организаций культуры;</w:t>
      </w:r>
    </w:p>
    <w:p w:rsidR="0010303B" w:rsidRPr="0010303B" w:rsidRDefault="0010303B" w:rsidP="0010303B">
      <w:pPr>
        <w:ind w:firstLine="709"/>
        <w:jc w:val="both"/>
        <w:rPr>
          <w:rFonts w:ascii="Times New Roman" w:eastAsia="Times New Roman" w:hAnsi="Times New Roman" w:cs="Times New Roman"/>
          <w:sz w:val="28"/>
          <w:szCs w:val="28"/>
          <w:lang w:eastAsia="ru-RU"/>
        </w:rPr>
      </w:pPr>
      <w:r w:rsidRPr="0010303B">
        <w:rPr>
          <w:rFonts w:ascii="Times New Roman" w:eastAsia="Times New Roman" w:hAnsi="Times New Roman" w:cs="Times New Roman"/>
          <w:sz w:val="28"/>
          <w:szCs w:val="28"/>
          <w:lang w:eastAsia="ru-RU"/>
        </w:rPr>
        <w:t>9) 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РФ;</w:t>
      </w:r>
    </w:p>
    <w:p w:rsidR="0010303B" w:rsidRPr="0010303B" w:rsidRDefault="0010303B" w:rsidP="0010303B">
      <w:pPr>
        <w:ind w:firstLine="709"/>
        <w:jc w:val="both"/>
        <w:rPr>
          <w:rFonts w:ascii="Times New Roman" w:eastAsia="Times New Roman" w:hAnsi="Times New Roman" w:cs="Times New Roman"/>
          <w:sz w:val="28"/>
          <w:szCs w:val="28"/>
          <w:lang w:eastAsia="ru-RU"/>
        </w:rPr>
      </w:pPr>
      <w:r w:rsidRPr="0010303B">
        <w:rPr>
          <w:rFonts w:ascii="Times New Roman" w:eastAsia="Times New Roman" w:hAnsi="Times New Roman" w:cs="Times New Roman"/>
          <w:sz w:val="28"/>
          <w:szCs w:val="28"/>
          <w:lang w:eastAsia="ru-RU"/>
        </w:rPr>
        <w:t>10) имущество, предназначенное для развития на территории поселения физической культуры и массового спорта;</w:t>
      </w:r>
    </w:p>
    <w:p w:rsidR="0010303B" w:rsidRPr="0010303B" w:rsidRDefault="0010303B" w:rsidP="0010303B">
      <w:pPr>
        <w:ind w:firstLine="709"/>
        <w:jc w:val="both"/>
        <w:rPr>
          <w:rFonts w:ascii="Times New Roman" w:eastAsia="Times New Roman" w:hAnsi="Times New Roman" w:cs="Times New Roman"/>
          <w:sz w:val="28"/>
          <w:szCs w:val="28"/>
          <w:lang w:eastAsia="ru-RU"/>
        </w:rPr>
      </w:pPr>
      <w:r w:rsidRPr="0010303B">
        <w:rPr>
          <w:rFonts w:ascii="Times New Roman" w:eastAsia="Times New Roman" w:hAnsi="Times New Roman" w:cs="Times New Roman"/>
          <w:sz w:val="28"/>
          <w:szCs w:val="28"/>
          <w:lang w:eastAsia="ru-RU"/>
        </w:rPr>
        <w:t>11) имущество, предназначенное для организации благоустройства и озеленения территории поселения, в том числе для обустройства мест общего пользования и мест массового отдыха населения;</w:t>
      </w:r>
    </w:p>
    <w:p w:rsidR="0010303B" w:rsidRPr="0010303B" w:rsidRDefault="0010303B" w:rsidP="0010303B">
      <w:pPr>
        <w:ind w:firstLine="709"/>
        <w:jc w:val="both"/>
        <w:rPr>
          <w:rFonts w:ascii="Times New Roman" w:eastAsia="Times New Roman" w:hAnsi="Times New Roman" w:cs="Times New Roman"/>
          <w:sz w:val="28"/>
          <w:szCs w:val="28"/>
          <w:lang w:eastAsia="ru-RU"/>
        </w:rPr>
      </w:pPr>
      <w:r w:rsidRPr="0010303B">
        <w:rPr>
          <w:rFonts w:ascii="Times New Roman" w:eastAsia="Times New Roman" w:hAnsi="Times New Roman" w:cs="Times New Roman"/>
          <w:sz w:val="28"/>
          <w:szCs w:val="28"/>
          <w:lang w:eastAsia="ru-RU"/>
        </w:rPr>
        <w:t>12) имущество, предназначенное для сбора и вывоза бытовых отходов и мусора;</w:t>
      </w:r>
    </w:p>
    <w:p w:rsidR="0010303B" w:rsidRPr="0010303B" w:rsidRDefault="0010303B" w:rsidP="0010303B">
      <w:pPr>
        <w:ind w:firstLine="709"/>
        <w:jc w:val="both"/>
        <w:rPr>
          <w:rFonts w:ascii="Times New Roman" w:eastAsia="Times New Roman" w:hAnsi="Times New Roman" w:cs="Times New Roman"/>
          <w:sz w:val="28"/>
          <w:szCs w:val="28"/>
          <w:lang w:eastAsia="ru-RU"/>
        </w:rPr>
      </w:pPr>
      <w:r w:rsidRPr="0010303B">
        <w:rPr>
          <w:rFonts w:ascii="Times New Roman" w:eastAsia="Times New Roman" w:hAnsi="Times New Roman" w:cs="Times New Roman"/>
          <w:sz w:val="28"/>
          <w:szCs w:val="28"/>
          <w:lang w:eastAsia="ru-RU"/>
        </w:rPr>
        <w:t>13) имущество, включая земельные участки, предназначенные для организации ритуальных услуг и содержания мест захоронения;</w:t>
      </w:r>
    </w:p>
    <w:p w:rsidR="0010303B" w:rsidRPr="0010303B" w:rsidRDefault="0010303B" w:rsidP="0010303B">
      <w:pPr>
        <w:ind w:firstLine="709"/>
        <w:jc w:val="both"/>
        <w:rPr>
          <w:rFonts w:ascii="Times New Roman" w:eastAsia="Times New Roman" w:hAnsi="Times New Roman" w:cs="Times New Roman"/>
          <w:sz w:val="28"/>
          <w:szCs w:val="28"/>
          <w:lang w:eastAsia="ru-RU"/>
        </w:rPr>
      </w:pPr>
      <w:r w:rsidRPr="0010303B">
        <w:rPr>
          <w:rFonts w:ascii="Times New Roman" w:eastAsia="Times New Roman" w:hAnsi="Times New Roman" w:cs="Times New Roman"/>
          <w:sz w:val="28"/>
          <w:szCs w:val="28"/>
          <w:lang w:eastAsia="ru-RU"/>
        </w:rPr>
        <w:t>14) имущество, предназначенное для официального опубликования (обнародования) муниципальных правовых актов, иной официальной информации;</w:t>
      </w:r>
    </w:p>
    <w:p w:rsidR="0010303B" w:rsidRPr="0010303B" w:rsidRDefault="0010303B" w:rsidP="0010303B">
      <w:pPr>
        <w:ind w:firstLine="709"/>
        <w:jc w:val="both"/>
        <w:rPr>
          <w:rFonts w:ascii="Times New Roman" w:eastAsia="Times New Roman" w:hAnsi="Times New Roman" w:cs="Times New Roman"/>
          <w:sz w:val="28"/>
          <w:szCs w:val="28"/>
          <w:lang w:eastAsia="ru-RU"/>
        </w:rPr>
      </w:pPr>
      <w:r w:rsidRPr="0010303B">
        <w:rPr>
          <w:rFonts w:ascii="Times New Roman" w:eastAsia="Times New Roman" w:hAnsi="Times New Roman" w:cs="Times New Roman"/>
          <w:sz w:val="28"/>
          <w:szCs w:val="28"/>
          <w:lang w:eastAsia="ru-RU"/>
        </w:rPr>
        <w:t>15) земельные участки, отнесенные к муниципальной собственности поселения в соответствии с федеральными законами;</w:t>
      </w:r>
    </w:p>
    <w:p w:rsidR="0010303B" w:rsidRPr="0010303B" w:rsidRDefault="0010303B" w:rsidP="0010303B">
      <w:pPr>
        <w:ind w:firstLine="709"/>
        <w:jc w:val="both"/>
        <w:rPr>
          <w:rFonts w:ascii="Times New Roman" w:eastAsia="Times New Roman" w:hAnsi="Times New Roman" w:cs="Times New Roman"/>
          <w:sz w:val="28"/>
          <w:szCs w:val="28"/>
          <w:lang w:eastAsia="ru-RU"/>
        </w:rPr>
      </w:pPr>
      <w:r w:rsidRPr="0010303B">
        <w:rPr>
          <w:rFonts w:ascii="Times New Roman" w:eastAsia="Times New Roman" w:hAnsi="Times New Roman" w:cs="Times New Roman"/>
          <w:sz w:val="28"/>
          <w:szCs w:val="28"/>
          <w:lang w:eastAsia="ru-RU"/>
        </w:rPr>
        <w:t>16) пруды, обводненные карьеры на территории поселения;</w:t>
      </w:r>
    </w:p>
    <w:p w:rsidR="0010303B" w:rsidRPr="0010303B" w:rsidRDefault="0010303B" w:rsidP="0010303B">
      <w:pPr>
        <w:ind w:firstLine="709"/>
        <w:jc w:val="both"/>
        <w:rPr>
          <w:rFonts w:ascii="Times New Roman" w:eastAsia="Times New Roman" w:hAnsi="Times New Roman" w:cs="Times New Roman"/>
          <w:sz w:val="28"/>
          <w:szCs w:val="28"/>
          <w:lang w:eastAsia="ru-RU"/>
        </w:rPr>
      </w:pPr>
      <w:r w:rsidRPr="0010303B">
        <w:rPr>
          <w:rFonts w:ascii="Times New Roman" w:eastAsia="Times New Roman" w:hAnsi="Times New Roman" w:cs="Times New Roman"/>
          <w:sz w:val="28"/>
          <w:szCs w:val="28"/>
          <w:lang w:eastAsia="ru-RU"/>
        </w:rPr>
        <w:t>17) имущество, предназначенное для создания, развития и обеспечения охраны лечебно-оздоровительных местностей и курортов местного значения на территории поселения;</w:t>
      </w:r>
    </w:p>
    <w:p w:rsidR="0010303B" w:rsidRPr="0010303B" w:rsidRDefault="0010303B" w:rsidP="0010303B">
      <w:pPr>
        <w:ind w:firstLine="709"/>
        <w:jc w:val="both"/>
        <w:rPr>
          <w:rFonts w:ascii="Times New Roman" w:eastAsia="Times New Roman" w:hAnsi="Times New Roman" w:cs="Times New Roman"/>
          <w:sz w:val="28"/>
          <w:szCs w:val="28"/>
          <w:lang w:eastAsia="ru-RU"/>
        </w:rPr>
      </w:pPr>
      <w:r w:rsidRPr="0010303B">
        <w:rPr>
          <w:rFonts w:ascii="Times New Roman" w:eastAsia="Times New Roman" w:hAnsi="Times New Roman" w:cs="Times New Roman"/>
          <w:sz w:val="28"/>
          <w:szCs w:val="28"/>
          <w:lang w:eastAsia="ru-RU"/>
        </w:rPr>
        <w:t>18) имущество, предназначенное для организации защиты населения и территории поселения от чрезвычайных ситуаций природного и техногенного характера;</w:t>
      </w:r>
    </w:p>
    <w:p w:rsidR="0010303B" w:rsidRPr="0010303B" w:rsidRDefault="0010303B" w:rsidP="0010303B">
      <w:pPr>
        <w:ind w:firstLine="709"/>
        <w:jc w:val="both"/>
        <w:rPr>
          <w:rFonts w:ascii="Times New Roman" w:eastAsia="Times New Roman" w:hAnsi="Times New Roman" w:cs="Times New Roman"/>
          <w:sz w:val="28"/>
          <w:szCs w:val="28"/>
          <w:lang w:eastAsia="ru-RU"/>
        </w:rPr>
      </w:pPr>
      <w:r w:rsidRPr="0010303B">
        <w:rPr>
          <w:rFonts w:ascii="Times New Roman" w:eastAsia="Times New Roman" w:hAnsi="Times New Roman" w:cs="Times New Roman"/>
          <w:sz w:val="28"/>
          <w:szCs w:val="28"/>
          <w:lang w:eastAsia="ru-RU"/>
        </w:rPr>
        <w:lastRenderedPageBreak/>
        <w:t>19) имущество, предназначенное для обеспечения безопасности людей на водных объектах, охраны их жизни и здоровья;</w:t>
      </w:r>
    </w:p>
    <w:p w:rsidR="0010303B" w:rsidRPr="0010303B" w:rsidRDefault="0010303B" w:rsidP="0010303B">
      <w:pPr>
        <w:ind w:firstLine="709"/>
        <w:jc w:val="both"/>
        <w:rPr>
          <w:rFonts w:ascii="Times New Roman" w:eastAsia="Times New Roman" w:hAnsi="Times New Roman" w:cs="Times New Roman"/>
          <w:sz w:val="28"/>
          <w:szCs w:val="28"/>
          <w:lang w:eastAsia="ru-RU"/>
        </w:rPr>
      </w:pPr>
      <w:r w:rsidRPr="0010303B">
        <w:rPr>
          <w:rFonts w:ascii="Times New Roman" w:eastAsia="Times New Roman" w:hAnsi="Times New Roman" w:cs="Times New Roman"/>
          <w:sz w:val="28"/>
          <w:szCs w:val="28"/>
          <w:lang w:eastAsia="ru-RU"/>
        </w:rPr>
        <w:t>20) имущество, предназначенное для развития малого и среднего предпринимательства в поселении, в том числе для формирования и развития инфраструктуры поддержки субъектов малого и среднего предпринимательства;</w:t>
      </w:r>
    </w:p>
    <w:p w:rsidR="0010303B" w:rsidRPr="0010303B" w:rsidRDefault="0010303B" w:rsidP="0010303B">
      <w:pPr>
        <w:ind w:firstLine="709"/>
        <w:jc w:val="both"/>
        <w:rPr>
          <w:rFonts w:ascii="Times New Roman" w:eastAsia="Times New Roman" w:hAnsi="Times New Roman" w:cs="Times New Roman"/>
          <w:sz w:val="28"/>
          <w:szCs w:val="28"/>
          <w:lang w:eastAsia="ru-RU"/>
        </w:rPr>
      </w:pPr>
      <w:r w:rsidRPr="0010303B">
        <w:rPr>
          <w:rFonts w:ascii="Times New Roman" w:eastAsia="Times New Roman" w:hAnsi="Times New Roman" w:cs="Times New Roman"/>
          <w:sz w:val="28"/>
          <w:szCs w:val="28"/>
          <w:lang w:eastAsia="ru-RU"/>
        </w:rPr>
        <w:t>22) имущество, предназначенное для оказания поддержки социально ориентированным некоммерческим организациям, осуществляющим деятельность на территории поселения.</w:t>
      </w:r>
    </w:p>
    <w:p w:rsidR="0010303B" w:rsidRPr="0010303B" w:rsidRDefault="0010303B" w:rsidP="0010303B">
      <w:pPr>
        <w:pStyle w:val="a7"/>
        <w:spacing w:before="0" w:beforeAutospacing="0" w:after="0" w:afterAutospacing="0"/>
        <w:ind w:firstLine="709"/>
        <w:jc w:val="both"/>
        <w:rPr>
          <w:sz w:val="28"/>
          <w:szCs w:val="28"/>
        </w:rPr>
      </w:pPr>
      <w:r w:rsidRPr="0010303B">
        <w:rPr>
          <w:sz w:val="28"/>
          <w:szCs w:val="28"/>
        </w:rPr>
        <w:t xml:space="preserve">Каждое </w:t>
      </w:r>
      <w:r>
        <w:rPr>
          <w:sz w:val="28"/>
          <w:szCs w:val="28"/>
        </w:rPr>
        <w:t>муниципальное образование</w:t>
      </w:r>
      <w:r w:rsidRPr="0010303B">
        <w:rPr>
          <w:sz w:val="28"/>
          <w:szCs w:val="28"/>
        </w:rPr>
        <w:t xml:space="preserve"> имеет собственный </w:t>
      </w:r>
      <w:r w:rsidRPr="0010303B">
        <w:rPr>
          <w:rStyle w:val="a9"/>
          <w:i w:val="0"/>
          <w:sz w:val="28"/>
          <w:szCs w:val="28"/>
        </w:rPr>
        <w:t>бюджет</w:t>
      </w:r>
      <w:r w:rsidRPr="0010303B">
        <w:rPr>
          <w:sz w:val="28"/>
          <w:szCs w:val="28"/>
        </w:rPr>
        <w:t> (местный бюджет), который состоит из </w:t>
      </w:r>
      <w:r w:rsidRPr="0010303B">
        <w:rPr>
          <w:rStyle w:val="a9"/>
          <w:i w:val="0"/>
          <w:sz w:val="28"/>
          <w:szCs w:val="28"/>
        </w:rPr>
        <w:t>доходов и расходов</w:t>
      </w:r>
      <w:r w:rsidRPr="0010303B">
        <w:rPr>
          <w:sz w:val="28"/>
          <w:szCs w:val="28"/>
        </w:rPr>
        <w:t>.</w:t>
      </w:r>
    </w:p>
    <w:p w:rsidR="0010303B" w:rsidRPr="0010303B" w:rsidRDefault="0010303B" w:rsidP="0010303B">
      <w:pPr>
        <w:pStyle w:val="a7"/>
        <w:spacing w:before="0" w:beforeAutospacing="0" w:after="0" w:afterAutospacing="0"/>
        <w:ind w:firstLine="709"/>
        <w:jc w:val="both"/>
        <w:rPr>
          <w:sz w:val="28"/>
          <w:szCs w:val="28"/>
        </w:rPr>
      </w:pPr>
      <w:r w:rsidRPr="0010303B">
        <w:rPr>
          <w:rStyle w:val="a8"/>
          <w:i/>
          <w:sz w:val="28"/>
          <w:szCs w:val="28"/>
        </w:rPr>
        <w:t>Местный бюджет</w:t>
      </w:r>
      <w:r w:rsidRPr="0010303B">
        <w:rPr>
          <w:sz w:val="28"/>
          <w:szCs w:val="28"/>
        </w:rPr>
        <w:t xml:space="preserve"> – форма образования и расходования денежных средств в расчете на финансовый год, предназначенных для исполнения расходных обязательств соответствующего </w:t>
      </w:r>
      <w:r>
        <w:rPr>
          <w:sz w:val="28"/>
          <w:szCs w:val="28"/>
        </w:rPr>
        <w:t>муниципальных образований</w:t>
      </w:r>
      <w:r w:rsidRPr="0010303B">
        <w:rPr>
          <w:sz w:val="28"/>
          <w:szCs w:val="28"/>
        </w:rPr>
        <w:t>.</w:t>
      </w:r>
    </w:p>
    <w:p w:rsidR="0010303B" w:rsidRPr="0010303B" w:rsidRDefault="0010303B" w:rsidP="0010303B">
      <w:pPr>
        <w:pStyle w:val="a7"/>
        <w:spacing w:before="0" w:beforeAutospacing="0" w:after="0" w:afterAutospacing="0"/>
        <w:ind w:firstLine="709"/>
        <w:jc w:val="both"/>
        <w:rPr>
          <w:sz w:val="28"/>
          <w:szCs w:val="28"/>
        </w:rPr>
      </w:pPr>
      <w:r w:rsidRPr="0010303B">
        <w:rPr>
          <w:rStyle w:val="a8"/>
          <w:i/>
          <w:sz w:val="28"/>
          <w:szCs w:val="28"/>
        </w:rPr>
        <w:t>Доходы местных бюджетов</w:t>
      </w:r>
      <w:r w:rsidRPr="0010303B">
        <w:rPr>
          <w:rStyle w:val="a8"/>
          <w:b w:val="0"/>
          <w:sz w:val="28"/>
          <w:szCs w:val="28"/>
        </w:rPr>
        <w:t xml:space="preserve"> – </w:t>
      </w:r>
      <w:r w:rsidRPr="0010303B">
        <w:rPr>
          <w:sz w:val="28"/>
          <w:szCs w:val="28"/>
        </w:rPr>
        <w:t xml:space="preserve">это денежные средства, поступающие в безвозмездном и безвозвратном порядке в соответствии с законодательством РФ в распоряжение органов </w:t>
      </w:r>
      <w:r>
        <w:rPr>
          <w:sz w:val="28"/>
          <w:szCs w:val="28"/>
        </w:rPr>
        <w:t>местного самоуправления</w:t>
      </w:r>
      <w:r w:rsidRPr="0010303B">
        <w:rPr>
          <w:sz w:val="28"/>
          <w:szCs w:val="28"/>
        </w:rPr>
        <w:t>.</w:t>
      </w:r>
    </w:p>
    <w:p w:rsidR="0010303B" w:rsidRPr="0010303B" w:rsidRDefault="0010303B" w:rsidP="0010303B">
      <w:pPr>
        <w:pStyle w:val="a7"/>
        <w:spacing w:before="0" w:beforeAutospacing="0" w:after="0" w:afterAutospacing="0"/>
        <w:ind w:firstLine="709"/>
        <w:jc w:val="both"/>
        <w:rPr>
          <w:sz w:val="28"/>
          <w:szCs w:val="28"/>
        </w:rPr>
      </w:pPr>
      <w:r w:rsidRPr="0010303B">
        <w:rPr>
          <w:rStyle w:val="a8"/>
          <w:b w:val="0"/>
          <w:sz w:val="28"/>
          <w:szCs w:val="28"/>
        </w:rPr>
        <w:t>К </w:t>
      </w:r>
      <w:r w:rsidRPr="0010303B">
        <w:rPr>
          <w:rStyle w:val="a9"/>
          <w:bCs/>
          <w:i w:val="0"/>
          <w:sz w:val="28"/>
          <w:szCs w:val="28"/>
        </w:rPr>
        <w:t>собственным доходам</w:t>
      </w:r>
      <w:r w:rsidRPr="0010303B">
        <w:rPr>
          <w:rStyle w:val="a8"/>
          <w:b w:val="0"/>
          <w:sz w:val="28"/>
          <w:szCs w:val="28"/>
        </w:rPr>
        <w:t> местных бюджетов относятся:</w:t>
      </w:r>
    </w:p>
    <w:p w:rsidR="0010303B" w:rsidRPr="0010303B" w:rsidRDefault="0010303B" w:rsidP="0010303B">
      <w:pPr>
        <w:pStyle w:val="a7"/>
        <w:spacing w:before="0" w:beforeAutospacing="0" w:after="0" w:afterAutospacing="0"/>
        <w:ind w:firstLine="709"/>
        <w:jc w:val="both"/>
        <w:rPr>
          <w:sz w:val="28"/>
          <w:szCs w:val="28"/>
        </w:rPr>
      </w:pPr>
      <w:r w:rsidRPr="0010303B">
        <w:rPr>
          <w:sz w:val="28"/>
          <w:szCs w:val="28"/>
        </w:rPr>
        <w:t xml:space="preserve">1) средства самообложения граждан – разовые платежи граждан для решения конкретных </w:t>
      </w:r>
      <w:r>
        <w:rPr>
          <w:sz w:val="28"/>
          <w:szCs w:val="28"/>
        </w:rPr>
        <w:t>вопросов местного значения</w:t>
      </w:r>
      <w:r w:rsidRPr="0010303B">
        <w:rPr>
          <w:sz w:val="28"/>
          <w:szCs w:val="28"/>
        </w:rPr>
        <w:t xml:space="preserve"> (определяются на местном референдуме, сходе) (ст. 56 Закона № 131-ФЗ);</w:t>
      </w:r>
    </w:p>
    <w:p w:rsidR="0010303B" w:rsidRPr="0010303B" w:rsidRDefault="0010303B" w:rsidP="0010303B">
      <w:pPr>
        <w:pStyle w:val="a7"/>
        <w:spacing w:before="0" w:beforeAutospacing="0" w:after="0" w:afterAutospacing="0"/>
        <w:ind w:firstLine="709"/>
        <w:jc w:val="both"/>
        <w:rPr>
          <w:sz w:val="28"/>
          <w:szCs w:val="28"/>
        </w:rPr>
      </w:pPr>
      <w:r w:rsidRPr="0010303B">
        <w:rPr>
          <w:sz w:val="28"/>
          <w:szCs w:val="28"/>
        </w:rPr>
        <w:t>2) доходы о</w:t>
      </w:r>
      <w:r>
        <w:rPr>
          <w:sz w:val="28"/>
          <w:szCs w:val="28"/>
        </w:rPr>
        <w:t>т местных налогов и сборов (</w:t>
      </w:r>
      <w:r w:rsidRPr="0010303B">
        <w:rPr>
          <w:sz w:val="28"/>
          <w:szCs w:val="28"/>
        </w:rPr>
        <w:t>ст. 57 Закона № 131-ФЗ). Местными являются земельный налог и налог на имущество физических лиц);</w:t>
      </w:r>
    </w:p>
    <w:p w:rsidR="0010303B" w:rsidRPr="0010303B" w:rsidRDefault="0010303B" w:rsidP="0010303B">
      <w:pPr>
        <w:pStyle w:val="a7"/>
        <w:spacing w:before="0" w:beforeAutospacing="0" w:after="0" w:afterAutospacing="0"/>
        <w:ind w:firstLine="709"/>
        <w:jc w:val="both"/>
        <w:rPr>
          <w:sz w:val="28"/>
          <w:szCs w:val="28"/>
        </w:rPr>
      </w:pPr>
      <w:r w:rsidRPr="0010303B">
        <w:rPr>
          <w:sz w:val="28"/>
          <w:szCs w:val="28"/>
        </w:rPr>
        <w:t>3) доходы от рег</w:t>
      </w:r>
      <w:r>
        <w:rPr>
          <w:sz w:val="28"/>
          <w:szCs w:val="28"/>
        </w:rPr>
        <w:t>иональных налогов и сборов (</w:t>
      </w:r>
      <w:r w:rsidRPr="0010303B">
        <w:rPr>
          <w:sz w:val="28"/>
          <w:szCs w:val="28"/>
        </w:rPr>
        <w:t>ст. 58 Закона № 131-ФЗ);</w:t>
      </w:r>
    </w:p>
    <w:p w:rsidR="0010303B" w:rsidRPr="0010303B" w:rsidRDefault="0010303B" w:rsidP="0010303B">
      <w:pPr>
        <w:pStyle w:val="a7"/>
        <w:spacing w:before="0" w:beforeAutospacing="0" w:after="0" w:afterAutospacing="0"/>
        <w:ind w:firstLine="709"/>
        <w:jc w:val="both"/>
        <w:rPr>
          <w:sz w:val="28"/>
          <w:szCs w:val="28"/>
        </w:rPr>
      </w:pPr>
      <w:r w:rsidRPr="0010303B">
        <w:rPr>
          <w:sz w:val="28"/>
          <w:szCs w:val="28"/>
        </w:rPr>
        <w:t>4) доходы от федеральных налогов и сборов (см. ст. 59 Закона № 131-ФЗ);</w:t>
      </w:r>
    </w:p>
    <w:p w:rsidR="0010303B" w:rsidRPr="0010303B" w:rsidRDefault="0010303B" w:rsidP="0010303B">
      <w:pPr>
        <w:pStyle w:val="a7"/>
        <w:spacing w:before="0" w:beforeAutospacing="0" w:after="0" w:afterAutospacing="0"/>
        <w:ind w:firstLine="709"/>
        <w:jc w:val="both"/>
        <w:rPr>
          <w:sz w:val="28"/>
          <w:szCs w:val="28"/>
        </w:rPr>
      </w:pPr>
      <w:r w:rsidRPr="0010303B">
        <w:rPr>
          <w:sz w:val="28"/>
          <w:szCs w:val="28"/>
        </w:rPr>
        <w:t>5) безвозмездные поступления из других бюджетов бюджетной системы РФ, включая дотации на выравнивание бюджетной обеспеченности МО, субсидии и ин</w:t>
      </w:r>
      <w:r>
        <w:rPr>
          <w:sz w:val="28"/>
          <w:szCs w:val="28"/>
        </w:rPr>
        <w:t>ые межбюджетные трансферты (</w:t>
      </w:r>
      <w:r w:rsidRPr="0010303B">
        <w:rPr>
          <w:sz w:val="28"/>
          <w:szCs w:val="28"/>
        </w:rPr>
        <w:t>ст. 62 Закона № 131-ФЗ), и другие безвозмездные поступления;</w:t>
      </w:r>
    </w:p>
    <w:p w:rsidR="0010303B" w:rsidRPr="0010303B" w:rsidRDefault="0010303B" w:rsidP="0010303B">
      <w:pPr>
        <w:pStyle w:val="a7"/>
        <w:spacing w:before="0" w:beforeAutospacing="0" w:after="0" w:afterAutospacing="0"/>
        <w:ind w:firstLine="709"/>
        <w:jc w:val="both"/>
        <w:rPr>
          <w:sz w:val="28"/>
          <w:szCs w:val="28"/>
        </w:rPr>
      </w:pPr>
      <w:r w:rsidRPr="0010303B">
        <w:rPr>
          <w:sz w:val="28"/>
          <w:szCs w:val="28"/>
        </w:rPr>
        <w:t>6) доходы от имущества, находящегося в муниципальной собственности;</w:t>
      </w:r>
    </w:p>
    <w:p w:rsidR="0010303B" w:rsidRPr="0010303B" w:rsidRDefault="0010303B" w:rsidP="0010303B">
      <w:pPr>
        <w:pStyle w:val="a7"/>
        <w:spacing w:before="0" w:beforeAutospacing="0" w:after="0" w:afterAutospacing="0"/>
        <w:ind w:firstLine="709"/>
        <w:jc w:val="both"/>
        <w:rPr>
          <w:sz w:val="28"/>
          <w:szCs w:val="28"/>
        </w:rPr>
      </w:pPr>
      <w:r w:rsidRPr="0010303B">
        <w:rPr>
          <w:sz w:val="28"/>
          <w:szCs w:val="28"/>
        </w:rPr>
        <w:t xml:space="preserve">7)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представительных органов </w:t>
      </w:r>
      <w:r>
        <w:rPr>
          <w:sz w:val="28"/>
          <w:szCs w:val="28"/>
        </w:rPr>
        <w:t>муниципальных образований</w:t>
      </w:r>
      <w:r w:rsidRPr="0010303B">
        <w:rPr>
          <w:sz w:val="28"/>
          <w:szCs w:val="28"/>
        </w:rPr>
        <w:t xml:space="preserve">, и часть доходов от оказания органами </w:t>
      </w:r>
      <w:r>
        <w:rPr>
          <w:sz w:val="28"/>
          <w:szCs w:val="28"/>
        </w:rPr>
        <w:t>местного самоуправления</w:t>
      </w:r>
      <w:r w:rsidRPr="0010303B">
        <w:rPr>
          <w:sz w:val="28"/>
          <w:szCs w:val="28"/>
        </w:rPr>
        <w:t xml:space="preserve"> и муниципальными учреждениями платных услуг, остающаяся после уплаты налогов и сборов;</w:t>
      </w:r>
    </w:p>
    <w:p w:rsidR="0010303B" w:rsidRPr="0010303B" w:rsidRDefault="0010303B" w:rsidP="0010303B">
      <w:pPr>
        <w:pStyle w:val="a7"/>
        <w:spacing w:before="0" w:beforeAutospacing="0" w:after="0" w:afterAutospacing="0"/>
        <w:ind w:firstLine="709"/>
        <w:jc w:val="both"/>
        <w:rPr>
          <w:sz w:val="28"/>
          <w:szCs w:val="28"/>
        </w:rPr>
      </w:pPr>
      <w:r w:rsidRPr="0010303B">
        <w:rPr>
          <w:sz w:val="28"/>
          <w:szCs w:val="28"/>
        </w:rPr>
        <w:t xml:space="preserve">8) штрафы, установление которых в соответствии с федеральным законом отнесено к компетенции органов </w:t>
      </w:r>
      <w:r w:rsidR="002E352D">
        <w:rPr>
          <w:sz w:val="28"/>
          <w:szCs w:val="28"/>
        </w:rPr>
        <w:t>местного самоуправления</w:t>
      </w:r>
      <w:r w:rsidRPr="0010303B">
        <w:rPr>
          <w:sz w:val="28"/>
          <w:szCs w:val="28"/>
        </w:rPr>
        <w:t>;</w:t>
      </w:r>
    </w:p>
    <w:p w:rsidR="0010303B" w:rsidRPr="0010303B" w:rsidRDefault="0010303B" w:rsidP="0010303B">
      <w:pPr>
        <w:pStyle w:val="a7"/>
        <w:spacing w:before="0" w:beforeAutospacing="0" w:after="0" w:afterAutospacing="0"/>
        <w:ind w:firstLine="709"/>
        <w:jc w:val="both"/>
        <w:rPr>
          <w:sz w:val="28"/>
          <w:szCs w:val="28"/>
        </w:rPr>
      </w:pPr>
      <w:r w:rsidRPr="0010303B">
        <w:rPr>
          <w:sz w:val="28"/>
          <w:szCs w:val="28"/>
        </w:rPr>
        <w:t>9) добровольные пожертвования;</w:t>
      </w:r>
    </w:p>
    <w:p w:rsidR="0010303B" w:rsidRPr="0010303B" w:rsidRDefault="0010303B" w:rsidP="0010303B">
      <w:pPr>
        <w:pStyle w:val="a7"/>
        <w:spacing w:before="0" w:beforeAutospacing="0" w:after="0" w:afterAutospacing="0"/>
        <w:ind w:firstLine="709"/>
        <w:jc w:val="both"/>
        <w:rPr>
          <w:sz w:val="28"/>
          <w:szCs w:val="28"/>
        </w:rPr>
      </w:pPr>
      <w:r w:rsidRPr="0010303B">
        <w:rPr>
          <w:sz w:val="28"/>
          <w:szCs w:val="28"/>
        </w:rPr>
        <w:lastRenderedPageBreak/>
        <w:t xml:space="preserve">10) иные поступления в соответствии с федеральными законами, законами субъектов РФ и решениями органов </w:t>
      </w:r>
      <w:r w:rsidR="002E352D">
        <w:rPr>
          <w:sz w:val="28"/>
          <w:szCs w:val="28"/>
        </w:rPr>
        <w:t>местного самоуправления</w:t>
      </w:r>
      <w:r w:rsidRPr="0010303B">
        <w:rPr>
          <w:sz w:val="28"/>
          <w:szCs w:val="28"/>
        </w:rPr>
        <w:t>.</w:t>
      </w:r>
    </w:p>
    <w:p w:rsidR="0010303B" w:rsidRPr="0010303B" w:rsidRDefault="0010303B" w:rsidP="0010303B">
      <w:pPr>
        <w:pStyle w:val="a7"/>
        <w:spacing w:before="0" w:beforeAutospacing="0" w:after="0" w:afterAutospacing="0"/>
        <w:ind w:firstLine="709"/>
        <w:jc w:val="both"/>
        <w:rPr>
          <w:sz w:val="28"/>
          <w:szCs w:val="28"/>
        </w:rPr>
      </w:pPr>
      <w:r w:rsidRPr="0010303B">
        <w:rPr>
          <w:sz w:val="28"/>
          <w:szCs w:val="28"/>
        </w:rPr>
        <w:t xml:space="preserve">В доходы местных бюджетов зачисляются субвенции, предоставляемые на осуществление органами </w:t>
      </w:r>
      <w:r w:rsidR="002E352D">
        <w:rPr>
          <w:sz w:val="28"/>
          <w:szCs w:val="28"/>
        </w:rPr>
        <w:t>местного самоуправления</w:t>
      </w:r>
      <w:r w:rsidRPr="0010303B">
        <w:rPr>
          <w:sz w:val="28"/>
          <w:szCs w:val="28"/>
        </w:rPr>
        <w:t xml:space="preserve"> отдельных государственных полномочий.</w:t>
      </w:r>
    </w:p>
    <w:p w:rsidR="0010303B" w:rsidRPr="002E352D" w:rsidRDefault="0010303B" w:rsidP="0010303B">
      <w:pPr>
        <w:pStyle w:val="3"/>
        <w:spacing w:before="0" w:line="240" w:lineRule="auto"/>
        <w:ind w:firstLine="709"/>
        <w:jc w:val="both"/>
        <w:rPr>
          <w:rFonts w:ascii="Times New Roman" w:hAnsi="Times New Roman" w:cs="Times New Roman"/>
          <w:b w:val="0"/>
          <w:i/>
          <w:iCs/>
          <w:color w:val="auto"/>
          <w:sz w:val="28"/>
          <w:szCs w:val="28"/>
        </w:rPr>
      </w:pPr>
      <w:r w:rsidRPr="002E352D">
        <w:rPr>
          <w:rStyle w:val="a8"/>
          <w:rFonts w:ascii="Times New Roman" w:hAnsi="Times New Roman" w:cs="Times New Roman"/>
          <w:b/>
          <w:i/>
          <w:iCs/>
          <w:color w:val="auto"/>
          <w:sz w:val="28"/>
          <w:szCs w:val="28"/>
        </w:rPr>
        <w:t>Муниципальные заимствования.</w:t>
      </w:r>
    </w:p>
    <w:p w:rsidR="0010303B" w:rsidRPr="0010303B" w:rsidRDefault="0010303B" w:rsidP="0010303B">
      <w:pPr>
        <w:pStyle w:val="a7"/>
        <w:spacing w:before="0" w:beforeAutospacing="0" w:after="0" w:afterAutospacing="0"/>
        <w:ind w:firstLine="709"/>
        <w:jc w:val="both"/>
        <w:rPr>
          <w:sz w:val="28"/>
          <w:szCs w:val="28"/>
        </w:rPr>
      </w:pPr>
      <w:r w:rsidRPr="0010303B">
        <w:rPr>
          <w:sz w:val="28"/>
          <w:szCs w:val="28"/>
        </w:rPr>
        <w:t xml:space="preserve">Согласно статье 64 Закона № 131-ФЗ муниципальные образования вправе привлекать заемные средства, в том числе за счет выпуска муниципальных ценных бумаг, в порядке, установленном представительным органом </w:t>
      </w:r>
      <w:r w:rsidR="002E352D">
        <w:rPr>
          <w:sz w:val="28"/>
          <w:szCs w:val="28"/>
        </w:rPr>
        <w:t>местного самоуправления</w:t>
      </w:r>
      <w:r w:rsidRPr="0010303B">
        <w:rPr>
          <w:sz w:val="28"/>
          <w:szCs w:val="28"/>
        </w:rPr>
        <w:t xml:space="preserve"> в соответствии с требованиями федеральных законов и иных нормативных правовых актов федеральных органов государственной власти.</w:t>
      </w:r>
    </w:p>
    <w:p w:rsidR="0010303B" w:rsidRPr="0010303B" w:rsidRDefault="0010303B" w:rsidP="0010303B">
      <w:pPr>
        <w:pStyle w:val="a7"/>
        <w:spacing w:before="0" w:beforeAutospacing="0" w:after="0" w:afterAutospacing="0"/>
        <w:ind w:firstLine="709"/>
        <w:jc w:val="both"/>
        <w:rPr>
          <w:sz w:val="28"/>
          <w:szCs w:val="28"/>
        </w:rPr>
      </w:pPr>
      <w:r w:rsidRPr="002E352D">
        <w:rPr>
          <w:rStyle w:val="a8"/>
          <w:i/>
          <w:sz w:val="28"/>
          <w:szCs w:val="28"/>
        </w:rPr>
        <w:t>Расходы местных бюджетов</w:t>
      </w:r>
      <w:r w:rsidRPr="0010303B">
        <w:rPr>
          <w:rStyle w:val="a8"/>
          <w:b w:val="0"/>
          <w:sz w:val="28"/>
          <w:szCs w:val="28"/>
        </w:rPr>
        <w:t xml:space="preserve"> – </w:t>
      </w:r>
      <w:r w:rsidRPr="0010303B">
        <w:rPr>
          <w:sz w:val="28"/>
          <w:szCs w:val="28"/>
        </w:rPr>
        <w:t xml:space="preserve">денежные средства, направляемые на финансовое обеспечение задач и функций государства и органов </w:t>
      </w:r>
      <w:r w:rsidR="002E352D">
        <w:rPr>
          <w:sz w:val="28"/>
          <w:szCs w:val="28"/>
        </w:rPr>
        <w:t>местного самоуправления</w:t>
      </w:r>
      <w:r w:rsidRPr="0010303B">
        <w:rPr>
          <w:sz w:val="28"/>
          <w:szCs w:val="28"/>
        </w:rPr>
        <w:t>.</w:t>
      </w:r>
    </w:p>
    <w:p w:rsidR="0010303B" w:rsidRPr="0010303B" w:rsidRDefault="0010303B" w:rsidP="0010303B">
      <w:pPr>
        <w:pStyle w:val="3"/>
        <w:spacing w:before="0" w:line="240" w:lineRule="auto"/>
        <w:ind w:firstLine="709"/>
        <w:jc w:val="both"/>
        <w:rPr>
          <w:rFonts w:ascii="Times New Roman" w:hAnsi="Times New Roman" w:cs="Times New Roman"/>
          <w:b w:val="0"/>
          <w:iCs/>
          <w:color w:val="auto"/>
          <w:sz w:val="28"/>
          <w:szCs w:val="28"/>
        </w:rPr>
      </w:pPr>
      <w:r w:rsidRPr="0010303B">
        <w:rPr>
          <w:rStyle w:val="a8"/>
          <w:rFonts w:ascii="Times New Roman" w:hAnsi="Times New Roman" w:cs="Times New Roman"/>
          <w:iCs/>
          <w:color w:val="auto"/>
          <w:sz w:val="28"/>
          <w:szCs w:val="28"/>
        </w:rPr>
        <w:t>Имущественные права муниципального образования.</w:t>
      </w:r>
    </w:p>
    <w:p w:rsidR="0010303B" w:rsidRPr="0010303B" w:rsidRDefault="0010303B" w:rsidP="0010303B">
      <w:pPr>
        <w:pStyle w:val="a7"/>
        <w:spacing w:before="0" w:beforeAutospacing="0" w:after="0" w:afterAutospacing="0"/>
        <w:ind w:firstLine="709"/>
        <w:jc w:val="both"/>
        <w:rPr>
          <w:sz w:val="28"/>
          <w:szCs w:val="28"/>
        </w:rPr>
      </w:pPr>
      <w:r w:rsidRPr="0010303B">
        <w:rPr>
          <w:rStyle w:val="a8"/>
          <w:b w:val="0"/>
          <w:sz w:val="28"/>
          <w:szCs w:val="28"/>
        </w:rPr>
        <w:t xml:space="preserve">Имущественные права </w:t>
      </w:r>
      <w:r w:rsidR="002E352D">
        <w:rPr>
          <w:rStyle w:val="a8"/>
          <w:b w:val="0"/>
          <w:sz w:val="28"/>
          <w:szCs w:val="28"/>
        </w:rPr>
        <w:t>муниципальных образований</w:t>
      </w:r>
      <w:r w:rsidRPr="0010303B">
        <w:rPr>
          <w:rStyle w:val="a8"/>
          <w:b w:val="0"/>
          <w:sz w:val="28"/>
          <w:szCs w:val="28"/>
        </w:rPr>
        <w:t xml:space="preserve"> представляют собой в соответствии с гражданским законодательством следующие </w:t>
      </w:r>
      <w:r w:rsidRPr="0010303B">
        <w:rPr>
          <w:rStyle w:val="a9"/>
          <w:bCs/>
          <w:i w:val="0"/>
          <w:sz w:val="28"/>
          <w:szCs w:val="28"/>
        </w:rPr>
        <w:t>три основных правомочия:</w:t>
      </w:r>
    </w:p>
    <w:p w:rsidR="0010303B" w:rsidRPr="0010303B" w:rsidRDefault="0010303B" w:rsidP="0010303B">
      <w:pPr>
        <w:pStyle w:val="a7"/>
        <w:spacing w:before="0" w:beforeAutospacing="0" w:after="0" w:afterAutospacing="0"/>
        <w:ind w:firstLine="709"/>
        <w:jc w:val="both"/>
        <w:rPr>
          <w:sz w:val="28"/>
          <w:szCs w:val="28"/>
        </w:rPr>
      </w:pPr>
      <w:r w:rsidRPr="0010303B">
        <w:rPr>
          <w:sz w:val="28"/>
          <w:szCs w:val="28"/>
        </w:rPr>
        <w:t>1) право владения – право фактического обладания муниципальным имуществом, которое создает возможность непосредственного воздействия на него;</w:t>
      </w:r>
    </w:p>
    <w:p w:rsidR="0010303B" w:rsidRPr="0010303B" w:rsidRDefault="0010303B" w:rsidP="0010303B">
      <w:pPr>
        <w:pStyle w:val="a7"/>
        <w:spacing w:before="0" w:beforeAutospacing="0" w:after="0" w:afterAutospacing="0"/>
        <w:ind w:firstLine="709"/>
        <w:jc w:val="both"/>
        <w:rPr>
          <w:sz w:val="28"/>
          <w:szCs w:val="28"/>
        </w:rPr>
      </w:pPr>
      <w:r w:rsidRPr="0010303B">
        <w:rPr>
          <w:sz w:val="28"/>
          <w:szCs w:val="28"/>
        </w:rPr>
        <w:t>2) право пользования, которое заключается в праве потребления муниципального имущества – эксплуатации имущества, получении плодов и доходов, приносимых им, и др.;</w:t>
      </w:r>
    </w:p>
    <w:p w:rsidR="0010303B" w:rsidRDefault="0010303B" w:rsidP="0010303B">
      <w:pPr>
        <w:ind w:firstLine="708"/>
        <w:jc w:val="both"/>
        <w:rPr>
          <w:rFonts w:ascii="Times New Roman" w:hAnsi="Times New Roman" w:cs="Times New Roman"/>
          <w:sz w:val="28"/>
          <w:szCs w:val="28"/>
        </w:rPr>
      </w:pPr>
      <w:r w:rsidRPr="0010303B">
        <w:rPr>
          <w:rFonts w:ascii="Times New Roman" w:hAnsi="Times New Roman" w:cs="Times New Roman"/>
          <w:sz w:val="28"/>
          <w:szCs w:val="28"/>
        </w:rPr>
        <w:t xml:space="preserve">3) право распоряжения муниципальным имуществом – право, позволяющее органам </w:t>
      </w:r>
      <w:r w:rsidR="002E352D">
        <w:rPr>
          <w:rFonts w:ascii="Times New Roman" w:hAnsi="Times New Roman" w:cs="Times New Roman"/>
          <w:sz w:val="28"/>
          <w:szCs w:val="28"/>
        </w:rPr>
        <w:t>местного самоуправления</w:t>
      </w:r>
      <w:r w:rsidRPr="0010303B">
        <w:rPr>
          <w:rFonts w:ascii="Times New Roman" w:hAnsi="Times New Roman" w:cs="Times New Roman"/>
          <w:sz w:val="28"/>
          <w:szCs w:val="28"/>
        </w:rPr>
        <w:t xml:space="preserve"> передавать муниципальное имущество во временное или в постоянное пользование физическим и юридическим лицам, органам государственной власти РФ (органам государственной власти субъекта РФ) и органам </w:t>
      </w:r>
      <w:r w:rsidR="002E352D">
        <w:rPr>
          <w:rFonts w:ascii="Times New Roman" w:hAnsi="Times New Roman" w:cs="Times New Roman"/>
          <w:sz w:val="28"/>
          <w:szCs w:val="28"/>
        </w:rPr>
        <w:t>местного самоуправления</w:t>
      </w:r>
      <w:r w:rsidRPr="0010303B">
        <w:rPr>
          <w:rFonts w:ascii="Times New Roman" w:hAnsi="Times New Roman" w:cs="Times New Roman"/>
          <w:sz w:val="28"/>
          <w:szCs w:val="28"/>
        </w:rPr>
        <w:t xml:space="preserve"> иных </w:t>
      </w:r>
      <w:r w:rsidR="002E352D">
        <w:rPr>
          <w:rFonts w:ascii="Times New Roman" w:hAnsi="Times New Roman" w:cs="Times New Roman"/>
          <w:sz w:val="28"/>
          <w:szCs w:val="28"/>
        </w:rPr>
        <w:t>муниципальных образований</w:t>
      </w:r>
      <w:r w:rsidRPr="0010303B">
        <w:rPr>
          <w:rFonts w:ascii="Times New Roman" w:hAnsi="Times New Roman" w:cs="Times New Roman"/>
          <w:sz w:val="28"/>
          <w:szCs w:val="28"/>
        </w:rPr>
        <w:t>, отчуждать, совершать иные сделки в соответствии с федеральными законами.</w:t>
      </w:r>
    </w:p>
    <w:p w:rsidR="00BA5E07" w:rsidRDefault="00BA5E07" w:rsidP="0010303B">
      <w:pPr>
        <w:ind w:firstLine="708"/>
        <w:jc w:val="both"/>
        <w:rPr>
          <w:rFonts w:ascii="Times New Roman" w:hAnsi="Times New Roman" w:cs="Times New Roman"/>
          <w:sz w:val="28"/>
          <w:szCs w:val="28"/>
        </w:rPr>
      </w:pPr>
    </w:p>
    <w:p w:rsidR="00BA5E07" w:rsidRPr="00BA5E07" w:rsidRDefault="00BA5E07" w:rsidP="00BA5E07">
      <w:pPr>
        <w:ind w:firstLine="709"/>
        <w:jc w:val="both"/>
        <w:rPr>
          <w:rFonts w:ascii="Times New Roman" w:hAnsi="Times New Roman" w:cs="Times New Roman"/>
          <w:b/>
          <w:bCs/>
          <w:color w:val="000000"/>
          <w:sz w:val="28"/>
          <w:szCs w:val="28"/>
        </w:rPr>
      </w:pPr>
      <w:r w:rsidRPr="00BA5E07">
        <w:rPr>
          <w:rFonts w:ascii="Times New Roman" w:hAnsi="Times New Roman" w:cs="Times New Roman"/>
          <w:b/>
          <w:bCs/>
          <w:color w:val="000000"/>
          <w:sz w:val="28"/>
          <w:szCs w:val="28"/>
        </w:rPr>
        <w:t>4. Гарантии местного самоуправления.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b/>
          <w:bCs/>
          <w:i/>
          <w:iCs/>
          <w:color w:val="000000"/>
          <w:sz w:val="28"/>
          <w:szCs w:val="28"/>
        </w:rPr>
        <w:t>Гарантии местного самоуправления</w:t>
      </w:r>
      <w:r w:rsidRPr="00BA5E07">
        <w:rPr>
          <w:sz w:val="28"/>
          <w:szCs w:val="28"/>
        </w:rPr>
        <w:t xml:space="preserve"> </w:t>
      </w:r>
      <w:r>
        <w:rPr>
          <w:sz w:val="28"/>
          <w:szCs w:val="28"/>
        </w:rPr>
        <w:t>–</w:t>
      </w:r>
      <w:r w:rsidRPr="00BA5E07">
        <w:rPr>
          <w:color w:val="000000"/>
          <w:sz w:val="28"/>
          <w:szCs w:val="28"/>
        </w:rPr>
        <w:t xml:space="preserve"> система средств и институтов, обеспечивающих реальные возможности реализации гражданами их прав на местное самоуправление:</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 обеспечение минимальных бюджетов путем закрепления доходных источников для покрытия минимально необходимых расходов местных бюджетов, устанавливаемых на основе нормативов минимальной бюджетной обеспеченности, с учетом специфики муниципальных образований;</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 законодательное обеспечение самостоятельной деятельности органов местного самоуправления в пределах их компетенции;</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lastRenderedPageBreak/>
        <w:t>• обеспечение конституционного права местного самоуправления на компенсацию дополнительных расходов в результате решений, принятых органами государственной власти;</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 законодательное установление порядка передачи органам местного самоуправления материальных и финансовых средств, необходимых для осуществления этими органами отдельных государственных полномочий, которыми они могут наделяться;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 создание эффективной системы взаимодействия органов местного самоуправления с населением предполагает:</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1) наличие механизмов контроля за эффективностью деятельности со стороны населения;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2) наличие механизмов реализации ответственности органов местного самоуправления и их должностных лиц перед населением;</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3) разъяснение населению конституционных основ местного самоуправления, законов о местном самоуправлении;</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4) наличие механизмов реализации народной правотворческой инициативы;</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5) и др;</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 обеспечение конституционного права местного самоуправления на судебную защиту.</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Особенность гарантий местного самоуправления состоит в том, что они носят государственный характер, в то время как органы местного самоуправления не входят в систему органов государственной власти.</w:t>
      </w:r>
    </w:p>
    <w:p w:rsidR="00BA5E07" w:rsidRPr="00BA5E07" w:rsidRDefault="00BA5E07" w:rsidP="00BA5E07">
      <w:pPr>
        <w:pStyle w:val="a7"/>
        <w:spacing w:before="0" w:beforeAutospacing="0" w:after="0" w:afterAutospacing="0"/>
        <w:ind w:firstLine="709"/>
        <w:jc w:val="both"/>
        <w:rPr>
          <w:i/>
          <w:color w:val="000000"/>
          <w:sz w:val="28"/>
          <w:szCs w:val="28"/>
        </w:rPr>
      </w:pPr>
      <w:r w:rsidRPr="00BA5E07">
        <w:rPr>
          <w:color w:val="000000"/>
          <w:sz w:val="28"/>
          <w:szCs w:val="28"/>
        </w:rPr>
        <w:t xml:space="preserve">Гарантии местного самоуправления принято подразделять на </w:t>
      </w:r>
      <w:r w:rsidRPr="00BA5E07">
        <w:rPr>
          <w:i/>
          <w:color w:val="000000"/>
          <w:sz w:val="28"/>
          <w:szCs w:val="28"/>
        </w:rPr>
        <w:t>общие и специальные.</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b/>
          <w:bCs/>
          <w:color w:val="000000"/>
          <w:sz w:val="28"/>
          <w:szCs w:val="28"/>
        </w:rPr>
        <w:t>Общие гарантии </w:t>
      </w:r>
      <w:r w:rsidRPr="00BA5E07">
        <w:rPr>
          <w:color w:val="000000"/>
          <w:sz w:val="28"/>
          <w:szCs w:val="28"/>
        </w:rPr>
        <w:t>обусловлены сложившимися господствующими общественными отношениями экономического, социального, политического характера и не связаны с конкретными юридическими механизмами функционирования местного самоуправления. Они делятся на</w:t>
      </w:r>
      <w:r>
        <w:rPr>
          <w:color w:val="000000"/>
          <w:sz w:val="28"/>
          <w:szCs w:val="28"/>
        </w:rPr>
        <w:t xml:space="preserve"> </w:t>
      </w:r>
      <w:r w:rsidRPr="00BA5E07">
        <w:rPr>
          <w:b/>
          <w:bCs/>
          <w:color w:val="000000"/>
          <w:sz w:val="28"/>
          <w:szCs w:val="28"/>
        </w:rPr>
        <w:t>финансово-экономические, политические, социальные и духовно-культурные.</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b/>
          <w:bCs/>
          <w:color w:val="000000"/>
          <w:sz w:val="28"/>
          <w:szCs w:val="28"/>
        </w:rPr>
        <w:t>Специальные (юридические) гарантии местного самоуправления.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Это система правовых норм и институтов, обеспечивающих возможность эффективной реализации прав местного самоуправления и закрепляющих правовые возможности защиты, в том числе и судебной, прав местного самоуправления в случае их нарушения. К ним относятся следующие:</w:t>
      </w:r>
    </w:p>
    <w:p w:rsidR="00BA5E07" w:rsidRPr="00BA5E07" w:rsidRDefault="00BA5E07" w:rsidP="00BA5E07">
      <w:pPr>
        <w:pStyle w:val="2"/>
        <w:spacing w:before="0"/>
        <w:ind w:firstLine="709"/>
        <w:jc w:val="both"/>
        <w:rPr>
          <w:rFonts w:ascii="Times New Roman" w:hAnsi="Times New Roman" w:cs="Times New Roman"/>
          <w:b w:val="0"/>
          <w:bCs w:val="0"/>
          <w:color w:val="000000"/>
          <w:sz w:val="28"/>
          <w:szCs w:val="28"/>
        </w:rPr>
      </w:pPr>
      <w:r w:rsidRPr="00BA5E07">
        <w:rPr>
          <w:rFonts w:ascii="Times New Roman" w:hAnsi="Times New Roman" w:cs="Times New Roman"/>
          <w:bCs w:val="0"/>
          <w:i/>
          <w:color w:val="000000"/>
          <w:sz w:val="28"/>
          <w:szCs w:val="28"/>
        </w:rPr>
        <w:t>Запрет на ограничение прав местного самоуправления</w:t>
      </w:r>
      <w:r w:rsidRPr="00BA5E07">
        <w:rPr>
          <w:rFonts w:ascii="Times New Roman" w:hAnsi="Times New Roman" w:cs="Times New Roman"/>
          <w:b w:val="0"/>
          <w:bCs w:val="0"/>
          <w:color w:val="000000"/>
          <w:sz w:val="28"/>
          <w:szCs w:val="28"/>
        </w:rPr>
        <w:t>.</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Статья 133 Конституции РФ содержит запрет на ограничение прав местного самоуправления, установленных Конституцией РФ и федеральными законами.</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Указанное положение обязывает субъекты Федерации рассматривать федеральные нормы, гарантирующие права местного самоуправления, в качестве своеобразного муниципально-правового минимума, ниже которого не может опускаться региональное законодательство.</w:t>
      </w:r>
    </w:p>
    <w:p w:rsidR="00BA5E07" w:rsidRPr="00BA5E07" w:rsidRDefault="00BA5E07" w:rsidP="00BA5E07">
      <w:pPr>
        <w:pStyle w:val="1"/>
        <w:spacing w:before="0"/>
        <w:ind w:firstLine="709"/>
        <w:jc w:val="both"/>
        <w:rPr>
          <w:rFonts w:ascii="Times New Roman" w:hAnsi="Times New Roman" w:cs="Times New Roman"/>
          <w:bCs w:val="0"/>
          <w:i/>
          <w:color w:val="000000"/>
        </w:rPr>
      </w:pPr>
      <w:r w:rsidRPr="00BA5E07">
        <w:rPr>
          <w:rFonts w:ascii="Times New Roman" w:hAnsi="Times New Roman" w:cs="Times New Roman"/>
          <w:bCs w:val="0"/>
          <w:i/>
          <w:color w:val="000000"/>
        </w:rPr>
        <w:lastRenderedPageBreak/>
        <w:t>Обязательность рассмотрения обращений органов и должностных лиц местного самоуправления органами государственной власти, предприятиями, учреждениями, организациями.</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Обращения органов местного самоуправления и должностных лиц местного самоуправления подлежат обязательному рассмотрению органами государственной власти, государственными должностными лицами, предприятиями, учреждениями и организациями, к которым эти обращения направлены.</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Представительные органы местного самоуправления обладают правом законодательной инициативы в законодательном органе субъекта РФ.</w:t>
      </w:r>
    </w:p>
    <w:p w:rsidR="00BA5E07" w:rsidRPr="00BA5E07" w:rsidRDefault="00BA5E07" w:rsidP="00BA5E07">
      <w:pPr>
        <w:pStyle w:val="2"/>
        <w:spacing w:before="0"/>
        <w:ind w:firstLine="709"/>
        <w:jc w:val="both"/>
        <w:rPr>
          <w:rFonts w:ascii="Times New Roman" w:hAnsi="Times New Roman" w:cs="Times New Roman"/>
          <w:bCs w:val="0"/>
          <w:i/>
          <w:color w:val="000000"/>
          <w:sz w:val="28"/>
          <w:szCs w:val="28"/>
        </w:rPr>
      </w:pPr>
      <w:r w:rsidRPr="00BA5E07">
        <w:rPr>
          <w:rFonts w:ascii="Times New Roman" w:hAnsi="Times New Roman" w:cs="Times New Roman"/>
          <w:bCs w:val="0"/>
          <w:i/>
          <w:color w:val="000000"/>
          <w:sz w:val="28"/>
          <w:szCs w:val="28"/>
        </w:rPr>
        <w:t>Государственная защита юридической силы актов местного самоуправления.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Решения, принятые путем прямого волеизъявления граждан, решения органов местного самоуправления и должностных лиц местного самоуправления, принятые в пределах их полномочий, обязательны для исполнения всеми расположенными на территории муниципального образования предприятиями, учреждениями и организациями независимо от их организационно-правовых форм, а также органами местного самоуправления и гражданами.</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 xml:space="preserve">Решения органов местного самоуправления и должностных лиц местного самоуправления могут быть отменены органами и должностными лицами, их принявшими, либо признаны недействительными по решению суда. Судебное решение о признании правового акта недействительным означает, что он не порождает правовых последствий со дня его издания. Поэтому суду нет необходимости обязывать орган или должностное лицо отменить признанный недействительным правовой акт, нарушающий права местного самоуправления; другое дело </w:t>
      </w:r>
      <w:r>
        <w:rPr>
          <w:sz w:val="28"/>
          <w:szCs w:val="28"/>
        </w:rPr>
        <w:t>–</w:t>
      </w:r>
      <w:r w:rsidRPr="00BA5E07">
        <w:rPr>
          <w:color w:val="000000"/>
          <w:sz w:val="28"/>
          <w:szCs w:val="28"/>
        </w:rPr>
        <w:t xml:space="preserve"> они обязаны отменить основанные на нем или воспроизводящие его акты. Но в случаях, когда нормативный акт опубликован в средствах массовой информации, суд вправе обязать редакцию средств массовой информации опубликовать в установленный срок сообщение о принятом решении.</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Недопустимы положения, которые создают возможность произвольного расширения пределов государственного контроля за деятельностью органов местного самоуправления при решении ими вопросов местного значения, а именно:</w:t>
      </w:r>
    </w:p>
    <w:p w:rsidR="00BA5E07" w:rsidRPr="00BA5E07" w:rsidRDefault="00BA5E07" w:rsidP="00BA5E07">
      <w:pPr>
        <w:pStyle w:val="a7"/>
        <w:spacing w:before="0" w:beforeAutospacing="0" w:after="0" w:afterAutospacing="0"/>
        <w:ind w:firstLine="709"/>
        <w:jc w:val="both"/>
        <w:rPr>
          <w:color w:val="000000"/>
          <w:sz w:val="28"/>
          <w:szCs w:val="28"/>
        </w:rPr>
      </w:pPr>
      <w:r>
        <w:rPr>
          <w:sz w:val="28"/>
          <w:szCs w:val="28"/>
        </w:rPr>
        <w:t>–</w:t>
      </w:r>
      <w:r w:rsidRPr="00BA5E07">
        <w:rPr>
          <w:color w:val="000000"/>
          <w:sz w:val="28"/>
          <w:szCs w:val="28"/>
        </w:rPr>
        <w:t xml:space="preserve"> допускают государственный контроль за деятельностью органов местного самоуправления с точки зрения целесообразности принимаемых ими решений по вопросам местного значения, в том числе за целесообразностью использования муниципальной собственности и материальных ресурсов;</w:t>
      </w:r>
    </w:p>
    <w:p w:rsidR="00BA5E07" w:rsidRPr="00BA5E07" w:rsidRDefault="00BA5E07" w:rsidP="00BA5E07">
      <w:pPr>
        <w:pStyle w:val="a7"/>
        <w:spacing w:before="0" w:beforeAutospacing="0" w:after="0" w:afterAutospacing="0"/>
        <w:ind w:firstLine="709"/>
        <w:jc w:val="both"/>
        <w:rPr>
          <w:color w:val="000000"/>
          <w:sz w:val="28"/>
          <w:szCs w:val="28"/>
        </w:rPr>
      </w:pPr>
      <w:r>
        <w:rPr>
          <w:sz w:val="28"/>
          <w:szCs w:val="28"/>
        </w:rPr>
        <w:t>–</w:t>
      </w:r>
      <w:r w:rsidRPr="00BA5E07">
        <w:rPr>
          <w:color w:val="000000"/>
          <w:sz w:val="28"/>
          <w:szCs w:val="28"/>
        </w:rPr>
        <w:t xml:space="preserve"> предполагают возможность государственного контроля со стороны неопределенного круга органов государственной власти и их должностных лиц;</w:t>
      </w:r>
    </w:p>
    <w:p w:rsidR="00BA5E07" w:rsidRPr="00BA5E07" w:rsidRDefault="00BA5E07" w:rsidP="00BA5E07">
      <w:pPr>
        <w:pStyle w:val="a7"/>
        <w:spacing w:before="0" w:beforeAutospacing="0" w:after="0" w:afterAutospacing="0"/>
        <w:ind w:firstLine="709"/>
        <w:jc w:val="both"/>
        <w:rPr>
          <w:color w:val="000000"/>
          <w:sz w:val="28"/>
          <w:szCs w:val="28"/>
        </w:rPr>
      </w:pPr>
      <w:r>
        <w:rPr>
          <w:sz w:val="28"/>
          <w:szCs w:val="28"/>
        </w:rPr>
        <w:lastRenderedPageBreak/>
        <w:t>–</w:t>
      </w:r>
      <w:r w:rsidRPr="00BA5E07">
        <w:rPr>
          <w:color w:val="000000"/>
          <w:sz w:val="28"/>
          <w:szCs w:val="28"/>
        </w:rPr>
        <w:t xml:space="preserve"> не исключают не опосредованное судебными процедурами воздействие на органы местного самоуправления, направленное на отмену, изменение или приостановление действия принятых ими правовых актов.</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Неисполнение или ненадлежащее исполнение решений, принятых путем прямого волеизъявления граждан, решений органов местного самоуправления и должностных лиц местного самоуправления, влечет ответственность в соответствии с законами.</w:t>
      </w:r>
    </w:p>
    <w:p w:rsidR="00BA5E07" w:rsidRPr="00BA5E07" w:rsidRDefault="00BA5E07" w:rsidP="00BA5E07">
      <w:pPr>
        <w:pStyle w:val="2"/>
        <w:spacing w:before="0"/>
        <w:ind w:firstLine="709"/>
        <w:jc w:val="both"/>
        <w:rPr>
          <w:rFonts w:ascii="Times New Roman" w:hAnsi="Times New Roman" w:cs="Times New Roman"/>
          <w:bCs w:val="0"/>
          <w:i/>
          <w:color w:val="000000"/>
          <w:sz w:val="28"/>
          <w:szCs w:val="28"/>
        </w:rPr>
      </w:pPr>
      <w:r w:rsidRPr="00BA5E07">
        <w:rPr>
          <w:rFonts w:ascii="Times New Roman" w:hAnsi="Times New Roman" w:cs="Times New Roman"/>
          <w:bCs w:val="0"/>
          <w:i/>
          <w:color w:val="000000"/>
          <w:sz w:val="28"/>
          <w:szCs w:val="28"/>
        </w:rPr>
        <w:t>Судебная защита местного самоуправления.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 xml:space="preserve">К субъектам, обладающим правом на судебную защиту прав местного самоуправления, относятся, во-первых, граждане, проживающие на территории муниципального образования, во-вторых, органы местного самоуправления и должностные лица местного самоуправления, перечень которых определяется уставом муниципального образования. Для органов и должностных лиц местного самоуправления подобные обращения в суд </w:t>
      </w:r>
      <w:r>
        <w:rPr>
          <w:sz w:val="28"/>
          <w:szCs w:val="28"/>
        </w:rPr>
        <w:t>–</w:t>
      </w:r>
      <w:r w:rsidRPr="00BA5E07">
        <w:rPr>
          <w:color w:val="000000"/>
          <w:sz w:val="28"/>
          <w:szCs w:val="28"/>
        </w:rPr>
        <w:t xml:space="preserve"> не только право, но и обязанность.</w:t>
      </w:r>
    </w:p>
    <w:p w:rsid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 xml:space="preserve">Закон о местном самоуправлении закрепляет право граждан и органов местного самоуправления предъявлять в суд или арбитражный суд иски о признании недействительными нарушающих права местного самоуправления актов. </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Статья 133 Конституции, предусматривающая право местного самоуправления на судебную защиту, носит более широкий характер. Она предполагает и рассмотрение в суде жалобы на действия органов власти, должностных лиц, если этими действиями, совершенными в сфере административно-правовых отношений, нарушаются права жителей муниципального образования, но спора о самом праве не возникает.</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Правовые позиции Конституционного Суда РФ обязательны для всех правоприменителей, включая и другие суды. Однако, во-первых, акты органов местного самоуправления не могут быть предметом рассмотрения в Конституционном Суде РФ. Во-вторых, органы местного самоуправления не обладают правом на обращение в Конституционный Суд. Оценку конституционности нормативных актов не только органов государственной власти субъектов Федерации, но и органов местного самоуправления осуществляют конституционные (уставные) суды субъектов РФ.</w:t>
      </w:r>
    </w:p>
    <w:p w:rsidR="00BA5E07" w:rsidRPr="00BA5E07" w:rsidRDefault="00BA5E07" w:rsidP="00BA5E07">
      <w:pPr>
        <w:pStyle w:val="1"/>
        <w:spacing w:before="0"/>
        <w:ind w:firstLine="709"/>
        <w:jc w:val="both"/>
        <w:rPr>
          <w:rFonts w:ascii="Times New Roman" w:hAnsi="Times New Roman" w:cs="Times New Roman"/>
          <w:b w:val="0"/>
          <w:bCs w:val="0"/>
          <w:color w:val="000000"/>
        </w:rPr>
      </w:pPr>
      <w:r w:rsidRPr="00BA5E07">
        <w:rPr>
          <w:rFonts w:ascii="Times New Roman" w:hAnsi="Times New Roman" w:cs="Times New Roman"/>
          <w:bCs w:val="0"/>
          <w:i/>
          <w:color w:val="000000"/>
        </w:rPr>
        <w:t>Прокурорский надзор, другие средства защиты местного самоуправления внесудебными органами государственной власти.</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Прокуратура, органы юстиции, осуществляя экспертизу нормативных правовых актов, также выявляют их противоречие федеральному законодательству в части нарушения прав местного самоуправления. Они указывают соответствующим органам на необходимость устранения таких противоречий.</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Кроме того, выделяют более частные юридические гарантии местного самоуправления: </w:t>
      </w:r>
      <w:r w:rsidRPr="00BA5E07">
        <w:rPr>
          <w:i/>
          <w:iCs/>
          <w:color w:val="000000"/>
          <w:sz w:val="28"/>
          <w:szCs w:val="28"/>
        </w:rPr>
        <w:t>организационные гарантии местного самоуправления </w:t>
      </w:r>
      <w:r w:rsidRPr="00BA5E07">
        <w:rPr>
          <w:color w:val="000000"/>
          <w:sz w:val="28"/>
          <w:szCs w:val="28"/>
        </w:rPr>
        <w:t xml:space="preserve">(самостоятельность определения населением структуры органов местного самоуправления, организационное обособление местного </w:t>
      </w:r>
      <w:r w:rsidRPr="00BA5E07">
        <w:rPr>
          <w:color w:val="000000"/>
          <w:sz w:val="28"/>
          <w:szCs w:val="28"/>
        </w:rPr>
        <w:lastRenderedPageBreak/>
        <w:t>самоуправления от органов государственной власти и т.д.);</w:t>
      </w:r>
      <w:r>
        <w:rPr>
          <w:color w:val="000000"/>
          <w:sz w:val="28"/>
          <w:szCs w:val="28"/>
        </w:rPr>
        <w:t xml:space="preserve"> </w:t>
      </w:r>
      <w:r w:rsidRPr="00BA5E07">
        <w:rPr>
          <w:i/>
          <w:iCs/>
          <w:color w:val="000000"/>
          <w:sz w:val="28"/>
          <w:szCs w:val="28"/>
        </w:rPr>
        <w:t>финансово-экономические гарантии местного самоуправления </w:t>
      </w:r>
      <w:r w:rsidRPr="00BA5E07">
        <w:rPr>
          <w:color w:val="000000"/>
          <w:sz w:val="28"/>
          <w:szCs w:val="28"/>
        </w:rPr>
        <w:t>(право самостоятельно управлять муниципальной собственностью, обеспечение минимального местного бюджета и т.п.).</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b/>
          <w:bCs/>
          <w:i/>
          <w:iCs/>
          <w:color w:val="000000"/>
          <w:sz w:val="28"/>
          <w:szCs w:val="28"/>
        </w:rPr>
        <w:t>Гарантии, обеспечивающие организационную самостоятельность местного самоуправления</w:t>
      </w:r>
      <w:r w:rsidRPr="00BA5E07">
        <w:rPr>
          <w:sz w:val="28"/>
          <w:szCs w:val="28"/>
        </w:rPr>
        <w:t xml:space="preserve"> </w:t>
      </w:r>
      <w:r>
        <w:rPr>
          <w:sz w:val="28"/>
          <w:szCs w:val="28"/>
        </w:rPr>
        <w:t>–</w:t>
      </w:r>
      <w:r w:rsidRPr="00BA5E07">
        <w:rPr>
          <w:color w:val="000000"/>
          <w:sz w:val="28"/>
          <w:szCs w:val="28"/>
        </w:rPr>
        <w:t xml:space="preserve"> закрепляемые законодательством о местном самоуправлении организационные основы местного самоуправления, принципы определения компетенции органов местного самоуправления.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Статья 3 Конституции Российской Федерации устанавливает, что народ осуществляет свою власть непосредственно, а также через органы государственной власти и органы местного самоуправления. Государство признает местное самоуправление в качестве самостоятельного уровня осуществления народом принадлежащей ему власти. Отсюда вытекает, что власть местного самоуправления должна быть организационно обособлена от государственной власти и действовать в известных пределах автономно.</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Гарантиями организационного обособления и самостоятельности местного самоуправления в системе управления обществом и государством являются следующие.</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b/>
          <w:bCs/>
          <w:color w:val="000000"/>
          <w:sz w:val="28"/>
          <w:szCs w:val="28"/>
        </w:rPr>
        <w:t>1. Население </w:t>
      </w:r>
      <w:r w:rsidRPr="00BA5E07">
        <w:rPr>
          <w:color w:val="000000"/>
          <w:sz w:val="28"/>
          <w:szCs w:val="28"/>
        </w:rPr>
        <w:t>городского, сельского поселения независимо от его численности,</w:t>
      </w:r>
      <w:r>
        <w:rPr>
          <w:color w:val="000000"/>
          <w:sz w:val="28"/>
          <w:szCs w:val="28"/>
        </w:rPr>
        <w:t xml:space="preserve"> </w:t>
      </w:r>
      <w:r w:rsidRPr="00BA5E07">
        <w:rPr>
          <w:b/>
          <w:bCs/>
          <w:color w:val="000000"/>
          <w:sz w:val="28"/>
          <w:szCs w:val="28"/>
        </w:rPr>
        <w:t>не может быть лишено права на осуществление местного самоуправления. </w:t>
      </w:r>
      <w:r w:rsidRPr="00BA5E07">
        <w:rPr>
          <w:color w:val="000000"/>
          <w:sz w:val="28"/>
          <w:szCs w:val="28"/>
        </w:rPr>
        <w:t xml:space="preserve">Муниципальное образование </w:t>
      </w:r>
      <w:r>
        <w:rPr>
          <w:sz w:val="28"/>
          <w:szCs w:val="28"/>
        </w:rPr>
        <w:t>–</w:t>
      </w:r>
      <w:r w:rsidRPr="00BA5E07">
        <w:rPr>
          <w:color w:val="000000"/>
          <w:sz w:val="28"/>
          <w:szCs w:val="28"/>
        </w:rPr>
        <w:t xml:space="preserve"> городское, сельское поселение, несколько поселений, объединенных общей территорией, часть поселения, иная населенная территория, предусмотренная настоящим Федеральным законом, в пределах которых осуществляется местное самоуправление, имеются муниципальная собственность, местный бюджет и выборные органы местного самоуправления. Конкретный порядок образования муниципальных образований, их объединения, преобразования или упразднения должен устанавливаться законом субъекта Российской Федерации.</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b/>
          <w:bCs/>
          <w:color w:val="000000"/>
          <w:sz w:val="28"/>
          <w:szCs w:val="28"/>
        </w:rPr>
        <w:t>2.Органы местного самоуправления не входят в систему органов государственной власти. </w:t>
      </w:r>
      <w:r w:rsidRPr="00BA5E07">
        <w:rPr>
          <w:color w:val="000000"/>
          <w:sz w:val="28"/>
          <w:szCs w:val="28"/>
        </w:rPr>
        <w:t>Это означает, что органы местного самоуправления не являются звеньями единой иерархической системы органов государственной власти, построенной на основе принципов строгой подотчетности нижестоящих органов вышестоящим, руководства вышестоящих органов нижестоящими органами (что было характерно для советской организации власти на местах). Местное самоуправление признается в качестве самостоятельного уровня, самостоятельной формы осуществления народом принадлежащей ему власти.</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Федеральный закон «Об общих принципах организации местного самоуправления в Российской Федерации» устанавливает, что осуществление местного самоуправления органами государственной власти и государственными должностными лицами не допускается.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b/>
          <w:bCs/>
          <w:color w:val="000000"/>
          <w:sz w:val="28"/>
          <w:szCs w:val="28"/>
        </w:rPr>
        <w:t>3.Самостоятельность определения населением структуры органов </w:t>
      </w:r>
      <w:r w:rsidRPr="00BA5E07">
        <w:rPr>
          <w:color w:val="000000"/>
          <w:sz w:val="28"/>
          <w:szCs w:val="28"/>
        </w:rPr>
        <w:t xml:space="preserve">местного самоуправления гарантируется Конституцией Российской </w:t>
      </w:r>
      <w:r w:rsidRPr="00BA5E07">
        <w:rPr>
          <w:color w:val="000000"/>
          <w:sz w:val="28"/>
          <w:szCs w:val="28"/>
        </w:rPr>
        <w:lastRenderedPageBreak/>
        <w:t>Федерации. Следовательно, население вправе непосредственно (например, путем референдума), а также через выборные органы местного самоуправления определять формы и пути реализации местного самоуправления, его организационную структуру и процедуры деятельности.</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Статья 6 Европейской хартии о местном самоуправлении провозглашает, что муниципальное образование должно иметь возможность самостоятельно «определять свои внутренние административные структуры с тем, чтобы они отвечали местным потребностям и обеспечивали эффективное управление». В соответствии с данным положением ст. 131 Конституции закрепляет, что структура органов местного самоуправления определяется населением самостоятельно.</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Образование органов местного самоуправления органами государственной власти и государственными должностными лицами не допускается. Осуществление местного самоуправления органами государственной власти и государственными должностными лицами не допускается. Субъекты Российской Федерации, регулируя деятельность органов местного самоуправления, не вправе предусматривать обязательное формирование каких-либо иных (кроме выборных) органов местного самоуправления. Федеральный закон «Об общих принципах организации местного самоуправления в Российской Федерации» требует в обязательном порядке лишь наличия выборных органов муниципальных образований. Образование других органов местного самоуправления Закон оставляет на усмотрение самих муниципальных образований.</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Наименование органов местного самоуправления и должностных лиц местного самоуправления, порядок формирования органов местного самоуправления, компетенция, сроки полномочий, подотчетность, вопросы организации и деятельности органов и должностных лиц местного самоуправления определяются уставами муниципальных образований в соответствии с законами субъектов Российской Федерации.</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Местное самоуправление осуществляется гражданами путем референдума, выборов, других форм прямого волеизъявления, через выборные и другие органы местного самоуправления. Устав муниципального образования, отражающий особенности организации и осуществления местного самоуправления и учитывающий исторические и иные местные традиции, принимается представительным органом местного самоуправления или выносится на местный референдум. В нем указываются: структура и порядок формирования органов местного самоуправления; наименование выборных и других органов местного самоуправления; срок полномочий депутатов представительных органов местного самоуправления, выборных должностных лиц местного самоуправления; формы, порядок и гарантии непосредственного участия населения в решении вопросов местного значения.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4. Организационная самостоятельность местного самоуправления предполагает, что </w:t>
      </w:r>
      <w:r w:rsidRPr="00BA5E07">
        <w:rPr>
          <w:b/>
          <w:bCs/>
          <w:color w:val="000000"/>
          <w:sz w:val="28"/>
          <w:szCs w:val="28"/>
        </w:rPr>
        <w:t xml:space="preserve">назначение должностных лиц местного </w:t>
      </w:r>
      <w:r w:rsidRPr="00BA5E07">
        <w:rPr>
          <w:b/>
          <w:bCs/>
          <w:color w:val="000000"/>
          <w:sz w:val="28"/>
          <w:szCs w:val="28"/>
        </w:rPr>
        <w:lastRenderedPageBreak/>
        <w:t>самоуправления, образование органов местного самоуправления, кадровая политика </w:t>
      </w:r>
      <w:r w:rsidRPr="00BA5E07">
        <w:rPr>
          <w:color w:val="000000"/>
          <w:sz w:val="28"/>
          <w:szCs w:val="28"/>
        </w:rPr>
        <w:t>находятся в ведении муниципальных образований.</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Федеральный закон «Об общих принципах организации местного самоуправления в Российской Федерации» запрещает образование органов местного самоуправления, назначение должностных лиц местного самоуправления органами государственной власти и государственными должностными лицами.</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Правовая регламентация муниципальной службы, включающая требования к должностям, статус муниципального служащего и порядок прохождения муниципальной службы, управление службой, определяется уставом муниципального образования в соответствии с законами субъектов Российской Федерации и федеральным законом.</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Должностные лица местного самоуправления не относятся к категории государственных служащих.</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b/>
          <w:bCs/>
          <w:color w:val="000000"/>
          <w:sz w:val="28"/>
          <w:szCs w:val="28"/>
        </w:rPr>
        <w:t>5.Контроль государственных органов </w:t>
      </w:r>
      <w:r w:rsidRPr="00BA5E07">
        <w:rPr>
          <w:color w:val="000000"/>
          <w:sz w:val="28"/>
          <w:szCs w:val="28"/>
        </w:rPr>
        <w:t>за деятельностью органов местного самоуправления</w:t>
      </w:r>
      <w:r>
        <w:rPr>
          <w:color w:val="000000"/>
          <w:sz w:val="28"/>
          <w:szCs w:val="28"/>
        </w:rPr>
        <w:t xml:space="preserve"> </w:t>
      </w:r>
      <w:r w:rsidRPr="00BA5E07">
        <w:rPr>
          <w:b/>
          <w:bCs/>
          <w:color w:val="000000"/>
          <w:sz w:val="28"/>
          <w:szCs w:val="28"/>
        </w:rPr>
        <w:t>имеет известные пределы, </w:t>
      </w:r>
      <w:r w:rsidRPr="00BA5E07">
        <w:rPr>
          <w:color w:val="000000"/>
          <w:sz w:val="28"/>
          <w:szCs w:val="28"/>
        </w:rPr>
        <w:t>обусловленные организационной самостоятельностью муниципальных органов.</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Контроль за реализацией органами местного самоуправления их полномочий со стороны органов государственной власти РФ не допускается. Исключение составляют случаи, когда органы местного самоуправления наделяются федеральным законом отдельными полномочиями Российской Федерации с передачей им материальных и финансовых средств, необходимых для осуществления указанных полномочий.</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Решения органов местного самоуправления и должностных лиц местного самоуправления могут быть отменены органами и должностными лицами, их принявшими, либо признаны недействительными по решению суда. Досрочное прекращение полномочий соответствующего органа местного самоуправления, выборного должностного лица возможно по решению законодательного (представительного) органа государственной власти субъекта Российской Федерации с соблюдением особой процедуры, установленной Федеральным законом «Об общих принципах организации местного самоуправления в Российской Федерации».</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Условия и порядок контроля за осуществлением органами местного самоуправления отдельных государственных полномочий определяется соответственно федеральными законами и законами субъектов Российской Федерации.</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b/>
          <w:bCs/>
          <w:color w:val="000000"/>
          <w:sz w:val="28"/>
          <w:szCs w:val="28"/>
        </w:rPr>
        <w:t>6.</w:t>
      </w:r>
      <w:r>
        <w:rPr>
          <w:b/>
          <w:bCs/>
          <w:color w:val="000000"/>
          <w:sz w:val="28"/>
          <w:szCs w:val="28"/>
        </w:rPr>
        <w:t xml:space="preserve"> </w:t>
      </w:r>
      <w:r w:rsidRPr="00BA5E07">
        <w:rPr>
          <w:b/>
          <w:bCs/>
          <w:color w:val="000000"/>
          <w:sz w:val="28"/>
          <w:szCs w:val="28"/>
        </w:rPr>
        <w:t>Наделение </w:t>
      </w:r>
      <w:r w:rsidRPr="00BA5E07">
        <w:rPr>
          <w:color w:val="000000"/>
          <w:sz w:val="28"/>
          <w:szCs w:val="28"/>
        </w:rPr>
        <w:t>органов местного самоуправления собственной</w:t>
      </w:r>
      <w:r>
        <w:rPr>
          <w:color w:val="000000"/>
          <w:sz w:val="28"/>
          <w:szCs w:val="28"/>
        </w:rPr>
        <w:t xml:space="preserve"> </w:t>
      </w:r>
      <w:r w:rsidRPr="00BA5E07">
        <w:rPr>
          <w:b/>
          <w:bCs/>
          <w:color w:val="000000"/>
          <w:sz w:val="28"/>
          <w:szCs w:val="28"/>
        </w:rPr>
        <w:t>компетенцией.</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Закрепление местного самоуправления в качестве основы конституционного строя предполагает выделение особой сферы вопросов. Поэтому Конституция устанавливает, что местное самоуправление в пределах своих полномочий самостоятельно.</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 xml:space="preserve">Федеральные законы, законы субъектов Российской Федерации, устанавливающие нормы муниципального права, не могут противоречить </w:t>
      </w:r>
      <w:r w:rsidRPr="00BA5E07">
        <w:rPr>
          <w:color w:val="000000"/>
          <w:sz w:val="28"/>
          <w:szCs w:val="28"/>
        </w:rPr>
        <w:lastRenderedPageBreak/>
        <w:t>Конституции Российской Федерации, Федеральному закону «Об общих принципах организации местного самоуправления в Российской Федерации», ограничивать гарантированные им права местного самоуправления. Закон закрепляет предметы ведения местного самоуправления, перечисляя вопросы местного значения, которые самостоятельно решаются органами местного самоуправления.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Подчинение одного муниципального образования другому законом не допускается.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b/>
          <w:bCs/>
          <w:color w:val="000000"/>
          <w:sz w:val="28"/>
          <w:szCs w:val="28"/>
        </w:rPr>
        <w:t>7.</w:t>
      </w:r>
      <w:r>
        <w:rPr>
          <w:b/>
          <w:bCs/>
          <w:color w:val="000000"/>
          <w:sz w:val="28"/>
          <w:szCs w:val="28"/>
        </w:rPr>
        <w:t xml:space="preserve"> </w:t>
      </w:r>
      <w:r w:rsidRPr="00BA5E07">
        <w:rPr>
          <w:b/>
          <w:bCs/>
          <w:color w:val="000000"/>
          <w:sz w:val="28"/>
          <w:szCs w:val="28"/>
        </w:rPr>
        <w:t>Право </w:t>
      </w:r>
      <w:r w:rsidRPr="00BA5E07">
        <w:rPr>
          <w:color w:val="000000"/>
          <w:sz w:val="28"/>
          <w:szCs w:val="28"/>
        </w:rPr>
        <w:t>муниципальных образований</w:t>
      </w:r>
      <w:r>
        <w:rPr>
          <w:color w:val="000000"/>
          <w:sz w:val="28"/>
          <w:szCs w:val="28"/>
        </w:rPr>
        <w:t xml:space="preserve"> </w:t>
      </w:r>
      <w:r w:rsidRPr="00BA5E07">
        <w:rPr>
          <w:b/>
          <w:bCs/>
          <w:color w:val="000000"/>
          <w:sz w:val="28"/>
          <w:szCs w:val="28"/>
        </w:rPr>
        <w:t>иметь собственную символику </w:t>
      </w:r>
      <w:r w:rsidRPr="00BA5E07">
        <w:rPr>
          <w:color w:val="000000"/>
          <w:sz w:val="28"/>
          <w:szCs w:val="28"/>
        </w:rPr>
        <w:t>(гербы, эмблемы, другую символику), отражающую исторические, культурные, социально-экономические, национальные и иные местные традиции.</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b/>
          <w:bCs/>
          <w:color w:val="000000"/>
          <w:sz w:val="28"/>
          <w:szCs w:val="28"/>
        </w:rPr>
        <w:t>8.</w:t>
      </w:r>
      <w:r>
        <w:rPr>
          <w:b/>
          <w:bCs/>
          <w:color w:val="000000"/>
          <w:sz w:val="28"/>
          <w:szCs w:val="28"/>
        </w:rPr>
        <w:t xml:space="preserve"> </w:t>
      </w:r>
      <w:r w:rsidRPr="00BA5E07">
        <w:rPr>
          <w:b/>
          <w:bCs/>
          <w:color w:val="000000"/>
          <w:sz w:val="28"/>
          <w:szCs w:val="28"/>
        </w:rPr>
        <w:t>Изменение границ территорий, </w:t>
      </w:r>
      <w:r w:rsidRPr="00BA5E07">
        <w:rPr>
          <w:color w:val="000000"/>
          <w:sz w:val="28"/>
          <w:szCs w:val="28"/>
        </w:rPr>
        <w:t>в которых осуществляется местное самоуправление, допускается</w:t>
      </w:r>
      <w:r>
        <w:rPr>
          <w:color w:val="000000"/>
          <w:sz w:val="28"/>
          <w:szCs w:val="28"/>
        </w:rPr>
        <w:t xml:space="preserve"> </w:t>
      </w:r>
      <w:r w:rsidRPr="00BA5E07">
        <w:rPr>
          <w:b/>
          <w:bCs/>
          <w:color w:val="000000"/>
          <w:sz w:val="28"/>
          <w:szCs w:val="28"/>
        </w:rPr>
        <w:t>с учетом мнения населения </w:t>
      </w:r>
      <w:r w:rsidRPr="00BA5E07">
        <w:rPr>
          <w:color w:val="000000"/>
          <w:sz w:val="28"/>
          <w:szCs w:val="28"/>
        </w:rPr>
        <w:t>соответствующих территорий. При этом субъекты Российской Федерации устанавливают законом гарантии учета мнения населения при решении вопросов изменения границ муниципального образования.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9. Являясь властью публичной, местное самоуправление через свои органы </w:t>
      </w:r>
      <w:r w:rsidRPr="00BA5E07">
        <w:rPr>
          <w:b/>
          <w:bCs/>
          <w:color w:val="000000"/>
          <w:sz w:val="28"/>
          <w:szCs w:val="28"/>
        </w:rPr>
        <w:t>взаимодействует с </w:t>
      </w:r>
      <w:r w:rsidRPr="00BA5E07">
        <w:rPr>
          <w:color w:val="000000"/>
          <w:sz w:val="28"/>
          <w:szCs w:val="28"/>
        </w:rPr>
        <w:t>органами государственной власти, другими муниципальными образованиями, участвуют в гражданском обороте в своем интересе и от своего имени.</w:t>
      </w:r>
    </w:p>
    <w:p w:rsidR="00BA5E07" w:rsidRPr="00BA5E07" w:rsidRDefault="00BA5E07" w:rsidP="00BA5E07">
      <w:pPr>
        <w:pStyle w:val="1"/>
        <w:spacing w:before="0"/>
        <w:ind w:firstLine="709"/>
        <w:jc w:val="both"/>
        <w:rPr>
          <w:rFonts w:ascii="Times New Roman" w:hAnsi="Times New Roman" w:cs="Times New Roman"/>
          <w:b w:val="0"/>
          <w:bCs w:val="0"/>
          <w:color w:val="000000"/>
        </w:rPr>
      </w:pPr>
      <w:r w:rsidRPr="00BA5E07">
        <w:rPr>
          <w:rFonts w:ascii="Times New Roman" w:hAnsi="Times New Roman" w:cs="Times New Roman"/>
          <w:bCs w:val="0"/>
          <w:i/>
          <w:color w:val="000000"/>
        </w:rPr>
        <w:t>Гарантии финансово-экономической самостоятельности местного самоуправления</w:t>
      </w:r>
      <w:r>
        <w:rPr>
          <w:rFonts w:ascii="Times New Roman" w:hAnsi="Times New Roman" w:cs="Times New Roman"/>
          <w:bCs w:val="0"/>
          <w:i/>
          <w:color w:val="000000"/>
        </w:rPr>
        <w:t xml:space="preserve">. </w:t>
      </w:r>
      <w:r w:rsidRPr="00BA5E07">
        <w:rPr>
          <w:rFonts w:ascii="Times New Roman" w:hAnsi="Times New Roman" w:cs="Times New Roman"/>
          <w:b w:val="0"/>
          <w:color w:val="000000"/>
        </w:rPr>
        <w:t>Самостоятельность местного самоуправления возможна лишь при наличии соответствующих материально-финансовых ресурсов, которые должны быть соразмерны тем функциям и полномочиям, которые законодательство закрепляет за органами местного самоуправления.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Важнейшей общей гарантией, обеспечивающей самостоятельность местного самоуправления в решении вопросов местного значения, выступает закрепляемая законодательством финансово-экономическая база местного самоуправления.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Федеральный закон «Об общих принципах организации местного самоуправления в Российской Федерации» закрепляет в качестве обязательных атрибутов муниципального образования муниципальную собственность и местный бюджет.</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Федеральный закон «Об общих принципах организации местного самоуправления в Российской Федерации» также устанавливает, что муниципальным образованиям должна обеспечиваться экономическая и финансовая самостоятельность в соответствии с разграничением предметов ведения между муниципальными образованиями.</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1. Органы местного самоуправления </w:t>
      </w:r>
      <w:r w:rsidRPr="00BA5E07">
        <w:rPr>
          <w:b/>
          <w:bCs/>
          <w:color w:val="000000"/>
          <w:sz w:val="28"/>
          <w:szCs w:val="28"/>
        </w:rPr>
        <w:t>самостоятельно управляют муниципальной собственностью.</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 xml:space="preserve">Исходными (базовыми) субъектами </w:t>
      </w:r>
      <w:r>
        <w:rPr>
          <w:sz w:val="28"/>
          <w:szCs w:val="28"/>
        </w:rPr>
        <w:t>–</w:t>
      </w:r>
      <w:r w:rsidRPr="00BA5E07">
        <w:rPr>
          <w:color w:val="000000"/>
          <w:sz w:val="28"/>
          <w:szCs w:val="28"/>
        </w:rPr>
        <w:t xml:space="preserve"> носителями прав муниципальной собственности в городском или сельском поселении является само население (местное сообщество) в лице представительного органа и администрации. </w:t>
      </w:r>
      <w:r w:rsidRPr="00BA5E07">
        <w:rPr>
          <w:color w:val="000000"/>
          <w:sz w:val="28"/>
          <w:szCs w:val="28"/>
        </w:rPr>
        <w:lastRenderedPageBreak/>
        <w:t>Остальные звенья при всей разности в объеме их прав относятся к производным (вторичным, третичным и т. д.) образованиям.</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Субъектами муниципальной собственности являются муниципальные образования, а не органы местного самоуправления. Что касается управления муниципальной собственностью, то оно осуществляется органами местного самоуправления, что, однако, не делает их собственниками муниципального имущества. В соответствии с положениями Федерального закона «Об общих принципах организации местного самоуправления в Российской Федерации» права собственника муниципального имущества от имени муниципального образования осуществляют органы местного самоуправления, а в случаях, предусмотренных законами субъектов Российской Федерации и уставами муниципальных образований, — население непосредственно.</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В Российской Федерации признаются и защищаются равным образом частная, государственная, муниципальная и иные формы собственности.</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Не только право собственности муниципальных образований, но и право частной собственности, право собственности субъектов Российской Федерации может быть ограничено лишь федеральным законом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Органы местного самоуправления вправе совершать с муниципальным имуществом любые сделки, разрешенные законом, определять в договорах и соглашениях условия использования приватизируемых или передаваемых в пользование объектов муниципальной собственности. При этом порядок и условия приватизации муниципальной собственности определяет муниципальное образование самостоятельно. Доходы от приватизации объектов муниципальной собственности поступают в полном объеме в местный бюджет.</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2. Органы местного самоуправления </w:t>
      </w:r>
      <w:r w:rsidRPr="00BA5E07">
        <w:rPr>
          <w:b/>
          <w:bCs/>
          <w:color w:val="000000"/>
          <w:sz w:val="28"/>
          <w:szCs w:val="28"/>
        </w:rPr>
        <w:t>вправе создавать юридические лица </w:t>
      </w:r>
      <w:r w:rsidRPr="00BA5E07">
        <w:rPr>
          <w:color w:val="000000"/>
          <w:sz w:val="28"/>
          <w:szCs w:val="28"/>
        </w:rPr>
        <w:t>для осуществления хозяйственной деятельности, решать вопросы их реорганизации и ликвидации. Правовое положение государственных и муниципальных унитарных предприятий определяется Гражданским кодексом и Федеральным законом «О государственных и муниципальных унитарных предприятиях». Унитарным муниципальным предприятием признается коммерческая организация, не наделенная правом собственности на закрепленное за ней собственником имущество.</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Органы местного самоуправления определяют цели, условия и порядок деятельности муниципальных предприятий, учреждений и организаций, утверждают их уставы, назначают и увольняют руководителей данных предприятий, учреждений и организаций.</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3. Статьи 4 и 5 Федерального закона «Об общих принципах организации местного самоуправления в Российской Федерации» возлагают на </w:t>
      </w:r>
      <w:r w:rsidRPr="00BA5E07">
        <w:rPr>
          <w:b/>
          <w:bCs/>
          <w:color w:val="000000"/>
          <w:sz w:val="28"/>
          <w:szCs w:val="28"/>
        </w:rPr>
        <w:t xml:space="preserve">федеральные органы государственной власти и органы государственной власти субъектов Российской Федерации обязанность </w:t>
      </w:r>
      <w:r w:rsidRPr="00BA5E07">
        <w:rPr>
          <w:b/>
          <w:bCs/>
          <w:color w:val="000000"/>
          <w:sz w:val="28"/>
          <w:szCs w:val="28"/>
        </w:rPr>
        <w:lastRenderedPageBreak/>
        <w:t>обеспечить гарантии финансовой самостоятельности местного самоуправления.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К таким гарантиям закон относит обеспечение минимальных местных бюджетов данными органами государственной власти путем закрепления доходных источников для покрытия минимально необходимых расходов местных бюджетов.</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При разграничении полномочий ресурсы, передаваемые органам местного самоуправления должны быть соразмерны тем задачам, которые перед этими органами поставлены. Для обеспечения минимальных потребностей муниципального образования в местные бюджеты, в частности, должна поступать часть доходов от регулирующих налогов. Она может (в установленных федеральным законодательством случаях — должна) распределяться между местными бюджетами на основе формализованных методик (по численности населения, бюджетной обеспеченности и т.д.), учитывающих региональные и местные особенности.</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4. Соответствующие органы государственной власти </w:t>
      </w:r>
      <w:r w:rsidRPr="00BA5E07">
        <w:rPr>
          <w:b/>
          <w:bCs/>
          <w:color w:val="000000"/>
          <w:sz w:val="28"/>
          <w:szCs w:val="28"/>
        </w:rPr>
        <w:t>обязаны финансировать осуществление отдельных государственных полномочий, которые законом могут быть переданы и передаются органам местного самоуправления.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В соответствии с законодательством РФ увеличение расходов или уменьшение доходов местных бюджетов, возникшие в результате решений, принятых органами государственной власти Российской Федерации или органами государственной власти субъектов Российской Федерации, компенсируются органами, принявшими указанные решения. Размер компенсации определяется одновременно с принятием соответствующего решения. Органы местного самоуправления вправе принять к исполнению решения органов государственной власти, влекущие увеличение расходов или уменьшение доходов местных бюджетов, в пределах средств, переданных им в качестве компенсации.</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5. Финансовая самостоятельность местного самоуправления гарантируется конституционным </w:t>
      </w:r>
      <w:r w:rsidRPr="00BA5E07">
        <w:rPr>
          <w:b/>
          <w:bCs/>
          <w:color w:val="000000"/>
          <w:sz w:val="28"/>
          <w:szCs w:val="28"/>
        </w:rPr>
        <w:t>правом органов местного самоуправления самостоятельно формировать, утверждать и исполнять местный бюджет.</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Органы местного самоуправления вправе образовывать также целевые внебюджетные фонды. Конституция Российской Федерации (ч. 2 ст. 132) наделяет органы местного самоуправления, правом самостоятельно устанавливать местные налоги и сборы, а также льготы по их уплате. Перечень местных налогов и сборов установлен федеральным законодательством. Органы местного самоуправления вправе устанавливать лишь ставку налога из предусмотренного перечня.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6. Органам местного самоуправления принадлежит </w:t>
      </w:r>
      <w:r w:rsidRPr="00BA5E07">
        <w:rPr>
          <w:b/>
          <w:bCs/>
          <w:color w:val="000000"/>
          <w:sz w:val="28"/>
          <w:szCs w:val="28"/>
        </w:rPr>
        <w:t>право выпускать муниципальные займы, лотереи, получать и выдавать кредиты, создавать муниципальные банки и иные финансово-кредитные учреждения.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lastRenderedPageBreak/>
        <w:t>Например, муниципальные облигации выпускаются исключительно в целях реализации программ и проектов развития муниципального образования, утвержденных в порядке, установленном уставом муниципального образования. Выпуск муниципальных облигаций обеспечивается муниципальным имуществом и средствами местных бюджетов. Государство не несет ответственности по обязательствам муниципального образования, а муниципальное образование не несет ответственности по обязательствам государства. Исполнение обязательств по муниципальным облигациям осуществляется за счет средств местной казны в соответствии с правовым актом органа местного самоуправления о местном бюджете на текущий финансовый год. Предельно допустимая сумма долговых обязательств органов местного самоуправления не должна превышать 15 процентов объема расходной части местного бюджета. Краткосрочные заимствования в любой форме не могут производиться до утверждения местного бюджета на текущий финансовый год.</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Размещение, обращение, распространение (продажа и покупка) муниципальных облигаций осуществляются в соответствии с законодательством Российской Федерации.</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7. В интересах населения органы местного самоуправления в установленном законом порядке </w:t>
      </w:r>
      <w:r w:rsidRPr="00BA5E07">
        <w:rPr>
          <w:b/>
          <w:bCs/>
          <w:color w:val="000000"/>
          <w:sz w:val="28"/>
          <w:szCs w:val="28"/>
        </w:rPr>
        <w:t>вправе осуществлять внешнеэкономическую деятельность.</w:t>
      </w:r>
    </w:p>
    <w:p w:rsidR="00BA5E07" w:rsidRPr="00BA5E07" w:rsidRDefault="00BA5E07" w:rsidP="00BA5E07">
      <w:pPr>
        <w:pStyle w:val="1"/>
        <w:spacing w:before="0"/>
        <w:ind w:firstLine="709"/>
        <w:jc w:val="both"/>
        <w:rPr>
          <w:rFonts w:ascii="Times New Roman" w:hAnsi="Times New Roman" w:cs="Times New Roman"/>
          <w:b w:val="0"/>
          <w:bCs w:val="0"/>
          <w:color w:val="000000"/>
        </w:rPr>
      </w:pPr>
      <w:r w:rsidRPr="00BA5E07">
        <w:rPr>
          <w:rFonts w:ascii="Times New Roman" w:hAnsi="Times New Roman" w:cs="Times New Roman"/>
          <w:bCs w:val="0"/>
          <w:i/>
          <w:color w:val="000000"/>
        </w:rPr>
        <w:t>Защита прав местного самоуправления</w:t>
      </w:r>
      <w:r>
        <w:rPr>
          <w:rFonts w:ascii="Times New Roman" w:hAnsi="Times New Roman" w:cs="Times New Roman"/>
          <w:bCs w:val="0"/>
          <w:i/>
          <w:color w:val="000000"/>
        </w:rPr>
        <w:t xml:space="preserve">. </w:t>
      </w:r>
      <w:r w:rsidRPr="00BA5E07">
        <w:rPr>
          <w:rFonts w:ascii="Times New Roman" w:hAnsi="Times New Roman" w:cs="Times New Roman"/>
          <w:b w:val="0"/>
          <w:color w:val="000000"/>
        </w:rPr>
        <w:t>Конституция, федеральные законодательные акты, законодательные и иные правовые акты субъектов Российской Федерации, гарантируя местное самоуправление, устанавливают систему правовых мер, направленных как на защиту нарушенных прав местного самоуправления, так и на предупреждение подобных нарушений.</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1. Особое место в системе гарантий занимает конституционное </w:t>
      </w:r>
      <w:r w:rsidRPr="00BA5E07">
        <w:rPr>
          <w:b/>
          <w:bCs/>
          <w:color w:val="000000"/>
          <w:sz w:val="28"/>
          <w:szCs w:val="28"/>
        </w:rPr>
        <w:t>право местного самоуправления на судебную защиту.</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В правовом государстве суд выступает в роли независимого от какого-либо влияния органа, решающего споры о нарушенном праве.</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Обжаловаться могут как индивидуально — правовые, так и нормативно — правовые акты органов государственной власти и органов местного самоуправления. Правила судопроизводства при рассмотрении Данных заявлений устанавливаются в Гражданском процессуальном кодексе РФ и Арбитражном процессуальном кодексе Российской Федерации. Суд или арбитражный суд рассматривает иски о признании недействительными актов, нарушающих права местного самоуправления: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а) органов государственной власти и государственных должностных лиц:</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б) органов местного самоуправления и должностных лиц местного самоуправления;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в) предприятий, учреждений и организаций;</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г) общественных объединений.</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lastRenderedPageBreak/>
        <w:t>С такими исками в суд или арбитражный суд вправе обращаться не только органы и должностные лица местного самоуправления, но и граждане, проживающие на территории муниципального образования.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Закон также предусматривает судебную форму защиты прав муниципального образования в случае отказа в государственной регистрации устава муниципального образования.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В некоторых случаях, прямо предусмотренных законом, органы местного самоуправления могут обращаться в суд за защитой нарушенных прав граждан — жителей муниципального образования. Так, в соответствии с Федеральным законом «О защите прав потребителей» органы местного самоуправления обращаются в суд в защиту прав потребителей (неопределенного круга потребителей) с исками о признании действий продавца противоправными и прекращении этих действий.</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b/>
          <w:bCs/>
          <w:color w:val="000000"/>
          <w:sz w:val="28"/>
          <w:szCs w:val="28"/>
        </w:rPr>
        <w:t>2.Гарантией правовой защиты местного самоуправления является обязательность решений, </w:t>
      </w:r>
      <w:r w:rsidRPr="00BA5E07">
        <w:rPr>
          <w:color w:val="000000"/>
          <w:sz w:val="28"/>
          <w:szCs w:val="28"/>
        </w:rPr>
        <w:t>принятых путем прямого волеизъявления граждан, решений органов местного самоуправления и должностных лиц местного самоуправления. Данные решения обязательны для исполнения всеми расположенными на территории муниципального образования предприятиями, учреждениями и организациями независимо от их организационно-правовых форм, а также органами местного самоуправления и гражданами.</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Решения органов и должностных лиц местного самоуправления могут быть отменены органами и должностными лицами, их принявшими, либо признаны недействительными по решению суда.</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3. Гарантией судебной защиты прав местного самоуправления является </w:t>
      </w:r>
      <w:r w:rsidRPr="00BA5E07">
        <w:rPr>
          <w:b/>
          <w:bCs/>
          <w:color w:val="000000"/>
          <w:sz w:val="28"/>
          <w:szCs w:val="28"/>
        </w:rPr>
        <w:t>судебный порядок отмены нормативных актов органов и должностных лиц местного самоуправления.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Важно отметить, что в случае признания судом нормативного акта, принятого представительным орган местного самоуправления, главой муниципального образования, противоречащим Конституции Российской Федерации, федеральному конституционному закону, федеральному закону, конституции, уставу, закону субъекта Российской Федерации, уставу муниципального образования, суд обязывает представительный орган, главу муниципального образования, принявшего (издавшего) нормативный правовой акт, в установленный решением суда срок: отменить данный нормативный правовой акт или отдельные его положения, опубликовать информацию о решении суда в течение десяти дней со дня вступления решения суда в силу. Таким образом, признав нормативный акт незаконным, суд не может отменить его своим решением. Отменить акт может только орган, его принявший.</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 xml:space="preserve">Кроме того, только заключение соответствующего суда субъекта Российской Федерации может являться основанием для рассмотрения законодательным (представительным) органом государственной власти субъекта Российской Федерации вопроса о прекращении полномочий </w:t>
      </w:r>
      <w:r w:rsidRPr="00BA5E07">
        <w:rPr>
          <w:color w:val="000000"/>
          <w:sz w:val="28"/>
          <w:szCs w:val="28"/>
        </w:rPr>
        <w:lastRenderedPageBreak/>
        <w:t>соответствующего органа местного самоуправления, выборного должностного лица местного самоуправления.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4. Важным средством правовой защиты интересов местного самоуправления, его прав являются </w:t>
      </w:r>
      <w:r w:rsidRPr="00BA5E07">
        <w:rPr>
          <w:b/>
          <w:bCs/>
          <w:color w:val="000000"/>
          <w:sz w:val="28"/>
          <w:szCs w:val="28"/>
        </w:rPr>
        <w:t>обращения органов местного самоуправления и должностных лиц местного самоуправления в органы государственной власти и к государственным должностным лицам.</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Органы местного самоуправления при выполнении возложенных на них задач могут обращаться в органы государственной власти, к государственным должностным лицам, предприятиям, учреждениям и организациям с различного рода обращениями: запросами, предложениями, заявлениями и т.п. Порядок внесения этих обращений, их форма устанавливаются законами субъектов Федерации, уставами муниципальных образований, а также внутренними актами (регламент представительного органа местного самоуправления).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В целях большего учета интересов муниципальных образований при законодательном регулировании субъектами РФ разнообразных вопросов регионального и местного значения представительные органы местного самоуправления обладают </w:t>
      </w:r>
      <w:r w:rsidRPr="00BA5E07">
        <w:rPr>
          <w:b/>
          <w:bCs/>
          <w:color w:val="000000"/>
          <w:sz w:val="28"/>
          <w:szCs w:val="28"/>
        </w:rPr>
        <w:t>правом законодательной инициативы </w:t>
      </w:r>
      <w:r w:rsidRPr="00BA5E07">
        <w:rPr>
          <w:color w:val="000000"/>
          <w:sz w:val="28"/>
          <w:szCs w:val="28"/>
        </w:rPr>
        <w:t>в законодательном (представительном) органе субъекта РФ.</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Праву законодательной инициативы представительных органов местного самоуправления в законодательном (представительном) органе субъекта Российской Федерации соответствует обязанность этого органа рассмотреть вносимый проект закона. Содержанием законодательной инициативы может быть изменение, дополнение законов субъекта Российской Федерации, принятие нового закона, отмена закона субъекта Российской Федерации. Решение о внесении проекта закона должно приниматься на заседании представительного, органа местного самоуправления.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5. Правовая защита местного самоуправления </w:t>
      </w:r>
      <w:r w:rsidRPr="00BA5E07">
        <w:rPr>
          <w:b/>
          <w:bCs/>
          <w:color w:val="000000"/>
          <w:sz w:val="28"/>
          <w:szCs w:val="28"/>
        </w:rPr>
        <w:t>гарантируется деятельностью соответствующих государственных органов, </w:t>
      </w:r>
      <w:r w:rsidRPr="00BA5E07">
        <w:rPr>
          <w:color w:val="000000"/>
          <w:sz w:val="28"/>
          <w:szCs w:val="28"/>
        </w:rPr>
        <w:t>которые в пределах своих полномочий обеспечивают защиту прав местного самоуправления, учет их интересов при осуществлении государственной политики в различных сферах жизни общества.</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Министерство по делам федерации, национальной и миграционной политики Российской Федерации (Минфедерации России) является федеральным органом исполнительной власти, проводящим государственную политику, в том числе и в области местного самоуправления.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 xml:space="preserve">Помимо органов прокуратуры, которые осуществляют надзор за исполнением законов органами государственной власти субъектов Российской Федерации, важную функцию в этой сфере выполняет Министерство юстиции Российской Федерации. На Министерство юстиции Российской Федерации возложено проведение юридической экспертизы </w:t>
      </w:r>
      <w:r w:rsidRPr="00BA5E07">
        <w:rPr>
          <w:color w:val="000000"/>
          <w:sz w:val="28"/>
          <w:szCs w:val="28"/>
        </w:rPr>
        <w:lastRenderedPageBreak/>
        <w:t>правовых актов, принимаемых органами государственной власти субъектов Российской Федерации, в том числе и по вопросам местного самоуправления.</w:t>
      </w:r>
    </w:p>
    <w:p w:rsidR="00BA5E07" w:rsidRP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При Президенте РФ создан Совет по местному самоуправлению. Совет является консультативным органом. К основным задачам Совета относятся, в частности, подготовка для Президента Российской Федерации рекомендаций по осуществлению и корректировке государственной политики в области местного самоуправления, разработка для Президента Российской Федерации предложений по обеспечению согласованного взаимодействия федеральных органов государственной власти и т.д.</w:t>
      </w:r>
    </w:p>
    <w:p w:rsidR="00BA5E07" w:rsidRDefault="00BA5E07" w:rsidP="00BA5E07">
      <w:pPr>
        <w:pStyle w:val="a7"/>
        <w:spacing w:before="0" w:beforeAutospacing="0" w:after="0" w:afterAutospacing="0"/>
        <w:ind w:firstLine="709"/>
        <w:jc w:val="both"/>
        <w:rPr>
          <w:color w:val="000000"/>
          <w:sz w:val="28"/>
          <w:szCs w:val="28"/>
        </w:rPr>
      </w:pPr>
      <w:r w:rsidRPr="00BA5E07">
        <w:rPr>
          <w:color w:val="000000"/>
          <w:sz w:val="28"/>
          <w:szCs w:val="28"/>
        </w:rPr>
        <w:t>6. Правовая защита интересов и прав местного самоуправления обеспечивается принятием федеральных и региональных программ развития местного самоуправления в соответствии с Федеральным законом «Об общих принципах организации местного самоуправления в Российской Федерации».</w:t>
      </w:r>
    </w:p>
    <w:p w:rsidR="001B3D49" w:rsidRDefault="001B3D49" w:rsidP="00BA5E07">
      <w:pPr>
        <w:pStyle w:val="a7"/>
        <w:spacing w:before="0" w:beforeAutospacing="0" w:after="0" w:afterAutospacing="0"/>
        <w:ind w:firstLine="709"/>
        <w:jc w:val="both"/>
        <w:rPr>
          <w:color w:val="000000"/>
          <w:sz w:val="28"/>
          <w:szCs w:val="28"/>
        </w:rPr>
      </w:pPr>
    </w:p>
    <w:p w:rsidR="001B3D49" w:rsidRDefault="001B3D49" w:rsidP="00BA5E07">
      <w:pPr>
        <w:pStyle w:val="a7"/>
        <w:spacing w:before="0" w:beforeAutospacing="0" w:after="0" w:afterAutospacing="0"/>
        <w:ind w:firstLine="709"/>
        <w:jc w:val="both"/>
        <w:rPr>
          <w:b/>
          <w:bCs/>
          <w:color w:val="000000"/>
          <w:sz w:val="28"/>
          <w:szCs w:val="28"/>
        </w:rPr>
      </w:pPr>
      <w:r w:rsidRPr="001B3D49">
        <w:rPr>
          <w:b/>
          <w:bCs/>
          <w:color w:val="000000"/>
          <w:sz w:val="28"/>
          <w:szCs w:val="28"/>
        </w:rPr>
        <w:t>5. Ответственность органов и должностных лиц местного самоуправления</w:t>
      </w:r>
      <w:r>
        <w:rPr>
          <w:b/>
          <w:bCs/>
          <w:color w:val="000000"/>
          <w:sz w:val="28"/>
          <w:szCs w:val="28"/>
        </w:rPr>
        <w:t>.</w:t>
      </w:r>
    </w:p>
    <w:p w:rsidR="001B3D49" w:rsidRDefault="001B3D49" w:rsidP="001B3D49">
      <w:pPr>
        <w:pStyle w:val="a7"/>
        <w:spacing w:before="0" w:beforeAutospacing="0" w:after="0" w:afterAutospacing="0"/>
        <w:ind w:firstLine="709"/>
        <w:jc w:val="both"/>
        <w:rPr>
          <w:sz w:val="28"/>
          <w:szCs w:val="28"/>
        </w:rPr>
      </w:pPr>
      <w:r w:rsidRPr="001B3D49">
        <w:rPr>
          <w:sz w:val="28"/>
          <w:szCs w:val="28"/>
        </w:rPr>
        <w:t xml:space="preserve">Местное самоуправление – это самостоятельная и под свою ответственность деятельность населения. </w:t>
      </w:r>
    </w:p>
    <w:p w:rsidR="001B3D49" w:rsidRPr="001B3D49" w:rsidRDefault="001B3D49" w:rsidP="001B3D49">
      <w:pPr>
        <w:pStyle w:val="a7"/>
        <w:spacing w:before="0" w:beforeAutospacing="0" w:after="0" w:afterAutospacing="0"/>
        <w:ind w:firstLine="709"/>
        <w:jc w:val="both"/>
        <w:rPr>
          <w:sz w:val="28"/>
          <w:szCs w:val="28"/>
        </w:rPr>
      </w:pPr>
      <w:r w:rsidRPr="001B3D49">
        <w:rPr>
          <w:sz w:val="28"/>
          <w:szCs w:val="28"/>
        </w:rPr>
        <w:t>Такая ответственность предусмотрена Законом «Об общих принципах</w:t>
      </w:r>
      <w:r>
        <w:rPr>
          <w:sz w:val="28"/>
          <w:szCs w:val="28"/>
        </w:rPr>
        <w:t xml:space="preserve"> </w:t>
      </w:r>
      <w:r>
        <w:rPr>
          <w:color w:val="000000"/>
          <w:sz w:val="28"/>
          <w:szCs w:val="28"/>
        </w:rPr>
        <w:t>организации местного самоуправления в Российской Федерации</w:t>
      </w:r>
      <w:r w:rsidRPr="001B3D49">
        <w:rPr>
          <w:sz w:val="28"/>
          <w:szCs w:val="28"/>
        </w:rPr>
        <w:t>». Органы и должностные лица местного самоуправления несут ответственность перед населением, перед государством, физическими и юридическими лицами.</w:t>
      </w:r>
    </w:p>
    <w:p w:rsidR="001B3D49" w:rsidRPr="001B3D49" w:rsidRDefault="001B3D49" w:rsidP="001B3D49">
      <w:pPr>
        <w:pStyle w:val="a7"/>
        <w:spacing w:before="0" w:beforeAutospacing="0" w:after="0" w:afterAutospacing="0"/>
        <w:ind w:firstLine="709"/>
        <w:jc w:val="both"/>
        <w:rPr>
          <w:sz w:val="28"/>
          <w:szCs w:val="28"/>
        </w:rPr>
      </w:pPr>
      <w:r w:rsidRPr="001B3D49">
        <w:rPr>
          <w:sz w:val="28"/>
          <w:szCs w:val="28"/>
        </w:rPr>
        <w:t xml:space="preserve">Ответственность органов и должностных лиц местного самоуправления </w:t>
      </w:r>
      <w:r>
        <w:rPr>
          <w:sz w:val="28"/>
          <w:szCs w:val="28"/>
        </w:rPr>
        <w:t>–</w:t>
      </w:r>
      <w:r w:rsidRPr="001B3D49">
        <w:rPr>
          <w:sz w:val="28"/>
          <w:szCs w:val="28"/>
        </w:rPr>
        <w:t xml:space="preserve"> это неблагоприятные правовые последствия за противоправные действия или решения, а также за ненадлежащее исполнение возложенных на них задач.</w:t>
      </w:r>
    </w:p>
    <w:p w:rsidR="001B3D49" w:rsidRDefault="001B3D49" w:rsidP="001B3D49">
      <w:pPr>
        <w:pStyle w:val="a7"/>
        <w:spacing w:before="0" w:beforeAutospacing="0" w:after="0" w:afterAutospacing="0"/>
        <w:ind w:firstLine="709"/>
        <w:jc w:val="both"/>
        <w:rPr>
          <w:sz w:val="28"/>
          <w:szCs w:val="28"/>
        </w:rPr>
      </w:pPr>
      <w:r w:rsidRPr="001B3D49">
        <w:rPr>
          <w:sz w:val="28"/>
          <w:szCs w:val="28"/>
        </w:rPr>
        <w:t xml:space="preserve">Ответственность органов местного самоуправления и должностных лиц местного самоуправления перед населением наступает в результате утраты доверия населения. Порядок и условия ответственности органов местного самоуправления и должностных лиц местного самоуправления в результате утраты доверия перед населением определяется уставами муниципальных образований. </w:t>
      </w:r>
    </w:p>
    <w:p w:rsidR="001B3D49" w:rsidRPr="001B3D49" w:rsidRDefault="001B3D49" w:rsidP="001B3D49">
      <w:pPr>
        <w:pStyle w:val="a7"/>
        <w:spacing w:before="0" w:beforeAutospacing="0" w:after="0" w:afterAutospacing="0"/>
        <w:ind w:firstLine="709"/>
        <w:jc w:val="both"/>
        <w:rPr>
          <w:sz w:val="28"/>
          <w:szCs w:val="28"/>
        </w:rPr>
      </w:pPr>
      <w:r w:rsidRPr="001B3D49">
        <w:rPr>
          <w:sz w:val="28"/>
          <w:szCs w:val="28"/>
        </w:rPr>
        <w:t>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законами субъектов Федерации и уставами муниципальных образований.</w:t>
      </w:r>
    </w:p>
    <w:p w:rsidR="001B3D49" w:rsidRPr="001B3D49" w:rsidRDefault="001B3D49" w:rsidP="001B3D49">
      <w:pPr>
        <w:pStyle w:val="a7"/>
        <w:spacing w:before="0" w:beforeAutospacing="0" w:after="0" w:afterAutospacing="0"/>
        <w:ind w:firstLine="709"/>
        <w:jc w:val="both"/>
        <w:rPr>
          <w:sz w:val="28"/>
          <w:szCs w:val="28"/>
        </w:rPr>
      </w:pPr>
      <w:r w:rsidRPr="001B3D49">
        <w:rPr>
          <w:sz w:val="28"/>
          <w:szCs w:val="28"/>
        </w:rPr>
        <w:t>Основания для отзыва депутата, выборного должностного лица местного самоуправления, члена иного выборного органа местного самоуправления могут быть определены в законах субъектов Федерации и уставах муниципальных образований.</w:t>
      </w:r>
    </w:p>
    <w:p w:rsidR="001B3D49" w:rsidRPr="001B3D49" w:rsidRDefault="001B3D49" w:rsidP="001B3D49">
      <w:pPr>
        <w:pStyle w:val="a7"/>
        <w:spacing w:before="0" w:beforeAutospacing="0" w:after="0" w:afterAutospacing="0"/>
        <w:ind w:firstLine="709"/>
        <w:jc w:val="both"/>
        <w:rPr>
          <w:sz w:val="28"/>
          <w:szCs w:val="28"/>
        </w:rPr>
      </w:pPr>
      <w:r w:rsidRPr="001B3D49">
        <w:rPr>
          <w:sz w:val="28"/>
          <w:szCs w:val="28"/>
        </w:rP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РФ, </w:t>
      </w:r>
      <w:r w:rsidRPr="001B3D49">
        <w:rPr>
          <w:sz w:val="28"/>
          <w:szCs w:val="28"/>
        </w:rPr>
        <w:lastRenderedPageBreak/>
        <w:t>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1B3D49" w:rsidRPr="001B3D49" w:rsidRDefault="001B3D49" w:rsidP="001B3D49">
      <w:pPr>
        <w:pStyle w:val="a7"/>
        <w:spacing w:before="0" w:beforeAutospacing="0" w:after="0" w:afterAutospacing="0"/>
        <w:ind w:firstLine="709"/>
        <w:jc w:val="both"/>
        <w:rPr>
          <w:sz w:val="28"/>
          <w:szCs w:val="28"/>
        </w:rPr>
      </w:pPr>
      <w:r w:rsidRPr="001B3D49">
        <w:rPr>
          <w:sz w:val="28"/>
          <w:szCs w:val="28"/>
        </w:rPr>
        <w:t>В случае нарушения законодательства по решению суда может быть отменено соответствующее решение органа местного самоуправления или выборного должностного лица или досрочно прекращены их полномочия.</w:t>
      </w:r>
    </w:p>
    <w:p w:rsidR="001B3D49" w:rsidRPr="001B3D49" w:rsidRDefault="001B3D49" w:rsidP="001B3D49">
      <w:pPr>
        <w:pStyle w:val="a7"/>
        <w:spacing w:before="0" w:beforeAutospacing="0" w:after="0" w:afterAutospacing="0"/>
        <w:ind w:firstLine="709"/>
        <w:jc w:val="both"/>
        <w:rPr>
          <w:sz w:val="28"/>
          <w:szCs w:val="28"/>
        </w:rPr>
      </w:pPr>
      <w:r w:rsidRPr="001B3D49">
        <w:rPr>
          <w:sz w:val="28"/>
          <w:szCs w:val="28"/>
        </w:rPr>
        <w:t>Решение о прекращении полномочий органа местного самоуправления или выборного должностного лица местного самоуправления вправе принять только законодательный (представительный) орган государственной власти субъекта Российской Федерации. Таким образом, решение принимается коллегиально депутатами представительного органа государственной власти субъекта Российской Федерации на основании решения суда о том, что орган местного самоуправления или должностное лицо местного самоуправления своими действиями или решением нарушило закон.</w:t>
      </w:r>
    </w:p>
    <w:p w:rsidR="001B3D49" w:rsidRPr="001B3D49" w:rsidRDefault="001B3D49" w:rsidP="001B3D49">
      <w:pPr>
        <w:pStyle w:val="a7"/>
        <w:spacing w:before="0" w:beforeAutospacing="0" w:after="0" w:afterAutospacing="0"/>
        <w:ind w:firstLine="709"/>
        <w:jc w:val="both"/>
        <w:rPr>
          <w:sz w:val="28"/>
          <w:szCs w:val="28"/>
        </w:rPr>
      </w:pPr>
      <w:r w:rsidRPr="001B3D49">
        <w:rPr>
          <w:sz w:val="28"/>
          <w:szCs w:val="28"/>
        </w:rPr>
        <w:t>В соответствии со статьей 76 вышеупомянутого закона органы местного самоуправления и должностные лица местного самоуправления несут ответственность также перед физическими и юридическими лицами, которая наступает в порядке, установленном законодательством.</w:t>
      </w:r>
    </w:p>
    <w:p w:rsidR="001B3D49" w:rsidRPr="001B3D49" w:rsidRDefault="001B3D49" w:rsidP="001B3D49">
      <w:pPr>
        <w:pStyle w:val="a7"/>
        <w:spacing w:before="0" w:beforeAutospacing="0" w:after="0" w:afterAutospacing="0"/>
        <w:ind w:firstLine="709"/>
        <w:jc w:val="both"/>
        <w:rPr>
          <w:sz w:val="28"/>
          <w:szCs w:val="28"/>
        </w:rPr>
      </w:pPr>
      <w:r w:rsidRPr="001B3D49">
        <w:rPr>
          <w:sz w:val="28"/>
          <w:szCs w:val="28"/>
        </w:rPr>
        <w:t>Основанием для данного вида ответственности являются действия органов и должностных лиц местного самоуправления, нарушающие права и свободы граждан, причиняющие имущественный и иной ущерб физическим и юридическим лицам. Ответственность в этом случае, прежде всего, наступает в судебном порядке.</w:t>
      </w:r>
    </w:p>
    <w:p w:rsidR="001B3D49" w:rsidRPr="001B3D49" w:rsidRDefault="001B3D49" w:rsidP="001B3D49">
      <w:pPr>
        <w:pStyle w:val="a7"/>
        <w:spacing w:before="0" w:beforeAutospacing="0" w:after="0" w:afterAutospacing="0"/>
        <w:ind w:firstLine="709"/>
        <w:jc w:val="both"/>
        <w:rPr>
          <w:sz w:val="28"/>
          <w:szCs w:val="28"/>
        </w:rPr>
      </w:pPr>
      <w:r w:rsidRPr="001B3D49">
        <w:rPr>
          <w:sz w:val="28"/>
          <w:szCs w:val="28"/>
        </w:rPr>
        <w:t>Конституция Российской Федерации гарантирует каждому судебную защиту прав и свобод.</w:t>
      </w:r>
    </w:p>
    <w:p w:rsidR="001B3D49" w:rsidRPr="001B3D49" w:rsidRDefault="001B3D49" w:rsidP="001B3D49">
      <w:pPr>
        <w:pStyle w:val="a7"/>
        <w:spacing w:before="0" w:beforeAutospacing="0" w:after="0" w:afterAutospacing="0"/>
        <w:ind w:firstLine="709"/>
        <w:jc w:val="both"/>
        <w:rPr>
          <w:sz w:val="28"/>
          <w:szCs w:val="28"/>
        </w:rPr>
      </w:pPr>
      <w:r w:rsidRPr="001B3D49">
        <w:rPr>
          <w:sz w:val="28"/>
          <w:szCs w:val="28"/>
        </w:rPr>
        <w:t>Решения и действия (или бездействие) органов местного самоуправления, должностных лиц местного самоуправления могут быть обжалованы в суд. Порядок обжалования в суд действий и решений, нарушающих права и свободы граждан, закрепляет Закон Российской Федерации «Об обжаловании в суд действий и решений, нарушающих права и свободы граждан» от 27 апреля 1993г.</w:t>
      </w:r>
    </w:p>
    <w:p w:rsidR="001B3D49" w:rsidRPr="001B3D49" w:rsidRDefault="001B3D49" w:rsidP="001B3D49">
      <w:pPr>
        <w:pStyle w:val="a7"/>
        <w:spacing w:before="0" w:beforeAutospacing="0" w:after="0" w:afterAutospacing="0"/>
        <w:ind w:firstLine="709"/>
        <w:jc w:val="both"/>
        <w:rPr>
          <w:sz w:val="28"/>
          <w:szCs w:val="28"/>
        </w:rPr>
      </w:pPr>
      <w:r w:rsidRPr="001B3D49">
        <w:rPr>
          <w:sz w:val="28"/>
          <w:szCs w:val="28"/>
        </w:rPr>
        <w:t>В случае нарушения органами и должностными лицами местного самоуправления прав физических и юридических лиц, причинении им имущественного или морального вреда они могут быть привлечены к ответственности, содержание и формы которой определяет суд или арбитражный суд в соответствии с действующим законодательством. Одним из видов неблагоприятных последствий для органов и должностных лиц местного самоуправления может быть признание судом недействительными решений указанных органов и должностных лиц и обязанность возместить тот ущерб, который был причинен этими решениями физическим лицам.</w:t>
      </w:r>
    </w:p>
    <w:p w:rsidR="001B3D49" w:rsidRPr="001B3D49" w:rsidRDefault="001B3D49" w:rsidP="001B3D49">
      <w:pPr>
        <w:pStyle w:val="a7"/>
        <w:spacing w:before="0" w:beforeAutospacing="0" w:after="0" w:afterAutospacing="0"/>
        <w:ind w:firstLine="709"/>
        <w:jc w:val="both"/>
        <w:rPr>
          <w:sz w:val="28"/>
          <w:szCs w:val="28"/>
        </w:rPr>
      </w:pPr>
      <w:r w:rsidRPr="001B3D49">
        <w:rPr>
          <w:sz w:val="28"/>
          <w:szCs w:val="28"/>
        </w:rPr>
        <w:t xml:space="preserve">Ответственность органов местного самоуправления может наступать в результате невыполнения ими условий договоров и соглашений с </w:t>
      </w:r>
      <w:r w:rsidRPr="001B3D49">
        <w:rPr>
          <w:sz w:val="28"/>
          <w:szCs w:val="28"/>
        </w:rPr>
        <w:lastRenderedPageBreak/>
        <w:t>физическими и юридическими лицами, которые заключают органы местного самоуправления, осуществляющие права собственника в отношении муниципального имущества.</w:t>
      </w:r>
    </w:p>
    <w:p w:rsidR="001B3D49" w:rsidRPr="001B3D49" w:rsidRDefault="001B3D49" w:rsidP="00BA5E07">
      <w:pPr>
        <w:pStyle w:val="a7"/>
        <w:spacing w:before="0" w:beforeAutospacing="0" w:after="0" w:afterAutospacing="0"/>
        <w:ind w:firstLine="709"/>
        <w:jc w:val="both"/>
        <w:rPr>
          <w:b/>
          <w:color w:val="000000"/>
          <w:sz w:val="28"/>
          <w:szCs w:val="28"/>
        </w:rPr>
      </w:pPr>
    </w:p>
    <w:p w:rsidR="00BA5E07" w:rsidRDefault="001B3D49" w:rsidP="001B3D49">
      <w:pPr>
        <w:ind w:firstLine="708"/>
        <w:rPr>
          <w:rFonts w:ascii="Times New Roman" w:hAnsi="Times New Roman" w:cs="Times New Roman"/>
          <w:b/>
          <w:sz w:val="28"/>
          <w:szCs w:val="28"/>
        </w:rPr>
      </w:pPr>
      <w:r>
        <w:rPr>
          <w:rFonts w:ascii="Times New Roman" w:hAnsi="Times New Roman" w:cs="Times New Roman"/>
          <w:b/>
          <w:sz w:val="28"/>
          <w:szCs w:val="28"/>
        </w:rPr>
        <w:t>Контрольные вопросы по теме:</w:t>
      </w:r>
    </w:p>
    <w:p w:rsidR="001B3D49" w:rsidRPr="001B3D49" w:rsidRDefault="001B3D49" w:rsidP="001B3D49">
      <w:pPr>
        <w:pStyle w:val="a6"/>
        <w:numPr>
          <w:ilvl w:val="0"/>
          <w:numId w:val="5"/>
        </w:numPr>
        <w:ind w:left="426" w:hanging="426"/>
        <w:jc w:val="both"/>
        <w:rPr>
          <w:rFonts w:ascii="Times New Roman" w:hAnsi="Times New Roman"/>
          <w:color w:val="000000"/>
          <w:sz w:val="28"/>
          <w:szCs w:val="28"/>
        </w:rPr>
      </w:pPr>
      <w:r w:rsidRPr="001B3D49">
        <w:rPr>
          <w:rFonts w:ascii="Times New Roman" w:hAnsi="Times New Roman"/>
          <w:color w:val="000000"/>
          <w:sz w:val="28"/>
          <w:szCs w:val="28"/>
        </w:rPr>
        <w:t>Виды должностных лиц органов местного самоуправления.</w:t>
      </w:r>
    </w:p>
    <w:p w:rsidR="001B3D49" w:rsidRPr="001B3D49" w:rsidRDefault="001B3D49" w:rsidP="001B3D49">
      <w:pPr>
        <w:pStyle w:val="a6"/>
        <w:numPr>
          <w:ilvl w:val="0"/>
          <w:numId w:val="5"/>
        </w:numPr>
        <w:ind w:left="426" w:hanging="426"/>
        <w:jc w:val="both"/>
        <w:rPr>
          <w:rFonts w:ascii="Times New Roman" w:hAnsi="Times New Roman"/>
          <w:color w:val="000000"/>
          <w:sz w:val="28"/>
          <w:szCs w:val="28"/>
        </w:rPr>
      </w:pPr>
      <w:r w:rsidRPr="001B3D49">
        <w:rPr>
          <w:rFonts w:ascii="Times New Roman" w:hAnsi="Times New Roman"/>
          <w:color w:val="000000"/>
          <w:sz w:val="28"/>
          <w:szCs w:val="28"/>
        </w:rPr>
        <w:t>Одинаковы ли полномочия губернатора и мэра?</w:t>
      </w:r>
    </w:p>
    <w:p w:rsidR="001B3D49" w:rsidRPr="001B3D49" w:rsidRDefault="001B3D49" w:rsidP="001B3D49">
      <w:pPr>
        <w:pStyle w:val="a6"/>
        <w:numPr>
          <w:ilvl w:val="0"/>
          <w:numId w:val="5"/>
        </w:numPr>
        <w:ind w:left="426" w:hanging="426"/>
        <w:jc w:val="both"/>
        <w:rPr>
          <w:rFonts w:ascii="Times New Roman" w:hAnsi="Times New Roman"/>
          <w:color w:val="000000"/>
          <w:sz w:val="28"/>
          <w:szCs w:val="28"/>
        </w:rPr>
      </w:pPr>
      <w:r w:rsidRPr="001B3D49">
        <w:rPr>
          <w:rFonts w:ascii="Times New Roman" w:hAnsi="Times New Roman"/>
          <w:color w:val="000000"/>
          <w:sz w:val="28"/>
          <w:szCs w:val="28"/>
        </w:rPr>
        <w:t>Порядок проведения местного референдума.</w:t>
      </w:r>
    </w:p>
    <w:p w:rsidR="001B3D49" w:rsidRPr="001B3D49" w:rsidRDefault="001B3D49" w:rsidP="001B3D49">
      <w:pPr>
        <w:pStyle w:val="a6"/>
        <w:numPr>
          <w:ilvl w:val="0"/>
          <w:numId w:val="5"/>
        </w:numPr>
        <w:ind w:left="426" w:hanging="426"/>
        <w:jc w:val="both"/>
        <w:rPr>
          <w:rFonts w:ascii="Times New Roman" w:hAnsi="Times New Roman"/>
          <w:color w:val="000000"/>
          <w:sz w:val="28"/>
          <w:szCs w:val="28"/>
        </w:rPr>
      </w:pPr>
      <w:r w:rsidRPr="001B3D49">
        <w:rPr>
          <w:rFonts w:ascii="Times New Roman" w:hAnsi="Times New Roman"/>
          <w:color w:val="000000"/>
          <w:sz w:val="28"/>
          <w:szCs w:val="28"/>
        </w:rPr>
        <w:t>Понятие «схода» граждан, обязательность решения схода.</w:t>
      </w:r>
    </w:p>
    <w:p w:rsidR="001B3D49" w:rsidRPr="001B3D49" w:rsidRDefault="001B3D49" w:rsidP="001B3D49">
      <w:pPr>
        <w:pStyle w:val="a6"/>
        <w:numPr>
          <w:ilvl w:val="0"/>
          <w:numId w:val="5"/>
        </w:numPr>
        <w:ind w:left="426" w:hanging="426"/>
        <w:jc w:val="both"/>
        <w:rPr>
          <w:rFonts w:ascii="Times New Roman" w:hAnsi="Times New Roman"/>
          <w:color w:val="000000"/>
          <w:sz w:val="28"/>
          <w:szCs w:val="28"/>
        </w:rPr>
      </w:pPr>
      <w:r w:rsidRPr="001B3D49">
        <w:rPr>
          <w:rFonts w:ascii="Times New Roman" w:hAnsi="Times New Roman"/>
          <w:color w:val="000000"/>
          <w:sz w:val="28"/>
          <w:szCs w:val="28"/>
        </w:rPr>
        <w:t>Местный бюджет: понятие, целевое использование, порядок и способы заполнения.</w:t>
      </w:r>
    </w:p>
    <w:p w:rsidR="001B3D49" w:rsidRPr="001B3D49" w:rsidRDefault="001B3D49" w:rsidP="001B3D49">
      <w:pPr>
        <w:pStyle w:val="a6"/>
        <w:numPr>
          <w:ilvl w:val="0"/>
          <w:numId w:val="5"/>
        </w:numPr>
        <w:ind w:left="426" w:hanging="426"/>
        <w:jc w:val="both"/>
        <w:rPr>
          <w:rFonts w:ascii="Times New Roman" w:hAnsi="Times New Roman"/>
          <w:color w:val="000000"/>
          <w:sz w:val="28"/>
          <w:szCs w:val="28"/>
        </w:rPr>
      </w:pPr>
      <w:r w:rsidRPr="001B3D49">
        <w:rPr>
          <w:rFonts w:ascii="Times New Roman" w:eastAsia="Times New Roman" w:hAnsi="Times New Roman"/>
          <w:iCs/>
          <w:color w:val="000000"/>
          <w:sz w:val="28"/>
          <w:szCs w:val="28"/>
        </w:rPr>
        <w:t xml:space="preserve">Гарантии местного самоуправления, закрепленные в </w:t>
      </w:r>
      <w:r w:rsidRPr="001B3D49">
        <w:rPr>
          <w:rFonts w:ascii="Times New Roman" w:hAnsi="Times New Roman"/>
          <w:sz w:val="28"/>
          <w:szCs w:val="28"/>
        </w:rPr>
        <w:t>Федеральном законе «Об общих принципах местного самоуправления в Р</w:t>
      </w:r>
      <w:r>
        <w:rPr>
          <w:rFonts w:ascii="Times New Roman" w:hAnsi="Times New Roman"/>
          <w:sz w:val="28"/>
          <w:szCs w:val="28"/>
        </w:rPr>
        <w:t xml:space="preserve">оссийской </w:t>
      </w:r>
      <w:r w:rsidRPr="001B3D49">
        <w:rPr>
          <w:rFonts w:ascii="Times New Roman" w:hAnsi="Times New Roman"/>
          <w:sz w:val="28"/>
          <w:szCs w:val="28"/>
        </w:rPr>
        <w:t>Ф</w:t>
      </w:r>
      <w:r>
        <w:rPr>
          <w:rFonts w:ascii="Times New Roman" w:hAnsi="Times New Roman"/>
          <w:sz w:val="28"/>
          <w:szCs w:val="28"/>
        </w:rPr>
        <w:t>едерации</w:t>
      </w:r>
      <w:r w:rsidRPr="001B3D49">
        <w:rPr>
          <w:rFonts w:ascii="Times New Roman" w:hAnsi="Times New Roman"/>
          <w:sz w:val="28"/>
          <w:szCs w:val="28"/>
        </w:rPr>
        <w:t>».</w:t>
      </w:r>
    </w:p>
    <w:p w:rsidR="001B3D49" w:rsidRPr="009047C4" w:rsidRDefault="001B3D49" w:rsidP="001B3D49">
      <w:pPr>
        <w:pStyle w:val="a6"/>
        <w:numPr>
          <w:ilvl w:val="0"/>
          <w:numId w:val="5"/>
        </w:numPr>
        <w:ind w:left="426" w:hanging="426"/>
        <w:jc w:val="both"/>
        <w:rPr>
          <w:rFonts w:ascii="Times New Roman" w:hAnsi="Times New Roman" w:cs="Times New Roman"/>
          <w:b/>
          <w:sz w:val="28"/>
          <w:szCs w:val="28"/>
        </w:rPr>
      </w:pPr>
      <w:r w:rsidRPr="001B3D49">
        <w:rPr>
          <w:rFonts w:ascii="Times New Roman" w:hAnsi="Times New Roman"/>
          <w:color w:val="000000"/>
          <w:sz w:val="28"/>
          <w:szCs w:val="28"/>
        </w:rPr>
        <w:t>Виды ответственности органов и должностных лиц местного самоуправления: перед населением, перед государством.</w:t>
      </w:r>
    </w:p>
    <w:p w:rsidR="009047C4" w:rsidRDefault="009047C4" w:rsidP="009047C4">
      <w:pPr>
        <w:tabs>
          <w:tab w:val="left" w:pos="0"/>
        </w:tabs>
        <w:rPr>
          <w:rFonts w:ascii="Times New Roman" w:hAnsi="Times New Roman" w:cs="Times New Roman"/>
          <w:b/>
          <w:sz w:val="28"/>
          <w:szCs w:val="28"/>
        </w:rPr>
      </w:pPr>
    </w:p>
    <w:p w:rsidR="009047C4" w:rsidRDefault="009047C4" w:rsidP="009047C4">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9047C4" w:rsidRPr="009047C4" w:rsidRDefault="00E402DE" w:rsidP="009047C4">
      <w:pPr>
        <w:pStyle w:val="a6"/>
        <w:numPr>
          <w:ilvl w:val="0"/>
          <w:numId w:val="6"/>
        </w:numPr>
        <w:ind w:left="426" w:hanging="426"/>
        <w:jc w:val="both"/>
        <w:rPr>
          <w:rFonts w:ascii="Times New Roman" w:hAnsi="Times New Roman" w:cs="Times New Roman"/>
          <w:sz w:val="28"/>
          <w:szCs w:val="28"/>
        </w:rPr>
      </w:pPr>
      <w:hyperlink r:id="rId8" w:tgtFrame="_blank" w:history="1">
        <w:r w:rsidR="009047C4" w:rsidRPr="009047C4">
          <w:rPr>
            <w:rStyle w:val="ae"/>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009047C4" w:rsidRPr="009047C4">
        <w:rPr>
          <w:rFonts w:ascii="Times New Roman" w:hAnsi="Times New Roman" w:cs="Times New Roman"/>
          <w:sz w:val="28"/>
          <w:szCs w:val="28"/>
        </w:rPr>
        <w:t xml:space="preserve"> //</w:t>
      </w:r>
      <w:hyperlink r:id="rId9" w:history="1">
        <w:r w:rsidR="009047C4" w:rsidRPr="009047C4">
          <w:rPr>
            <w:rStyle w:val="ae"/>
            <w:rFonts w:ascii="Times New Roman" w:hAnsi="Times New Roman" w:cs="Times New Roman"/>
            <w:color w:val="auto"/>
            <w:sz w:val="28"/>
            <w:szCs w:val="28"/>
            <w:u w:val="none"/>
          </w:rPr>
          <w:t>https://vk.com/wall-89850005_39666</w:t>
        </w:r>
      </w:hyperlink>
    </w:p>
    <w:p w:rsidR="009047C4" w:rsidRPr="009047C4" w:rsidRDefault="00E402DE" w:rsidP="009047C4">
      <w:pPr>
        <w:pStyle w:val="a6"/>
        <w:numPr>
          <w:ilvl w:val="0"/>
          <w:numId w:val="6"/>
        </w:numPr>
        <w:ind w:left="426" w:hanging="426"/>
        <w:jc w:val="both"/>
        <w:rPr>
          <w:rFonts w:ascii="Times New Roman" w:hAnsi="Times New Roman" w:cs="Times New Roman"/>
          <w:sz w:val="28"/>
          <w:szCs w:val="28"/>
        </w:rPr>
      </w:pPr>
      <w:hyperlink r:id="rId10" w:tgtFrame="_blank" w:history="1">
        <w:r w:rsidR="009047C4" w:rsidRPr="009047C4">
          <w:rPr>
            <w:rStyle w:val="ae"/>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009047C4" w:rsidRPr="009047C4">
        <w:rPr>
          <w:rFonts w:ascii="Times New Roman" w:hAnsi="Times New Roman" w:cs="Times New Roman"/>
          <w:sz w:val="28"/>
          <w:szCs w:val="28"/>
        </w:rPr>
        <w:t xml:space="preserve"> //</w:t>
      </w:r>
      <w:hyperlink r:id="rId11" w:history="1">
        <w:r w:rsidR="009047C4" w:rsidRPr="009047C4">
          <w:rPr>
            <w:rStyle w:val="ae"/>
            <w:rFonts w:ascii="Times New Roman" w:hAnsi="Times New Roman" w:cs="Times New Roman"/>
            <w:color w:val="auto"/>
            <w:sz w:val="28"/>
            <w:szCs w:val="28"/>
            <w:u w:val="none"/>
          </w:rPr>
          <w:t>https://vk.com/wall-89850005_39666</w:t>
        </w:r>
      </w:hyperlink>
    </w:p>
    <w:p w:rsidR="009047C4" w:rsidRPr="009047C4" w:rsidRDefault="009047C4" w:rsidP="009047C4">
      <w:pPr>
        <w:pStyle w:val="a6"/>
        <w:numPr>
          <w:ilvl w:val="0"/>
          <w:numId w:val="6"/>
        </w:numPr>
        <w:ind w:left="426" w:hanging="426"/>
        <w:jc w:val="both"/>
        <w:rPr>
          <w:rFonts w:ascii="Times New Roman" w:hAnsi="Times New Roman" w:cs="Times New Roman"/>
          <w:b/>
          <w:sz w:val="28"/>
          <w:szCs w:val="28"/>
        </w:rPr>
      </w:pPr>
      <w:r w:rsidRPr="009047C4">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9047C4" w:rsidRDefault="009047C4" w:rsidP="009047C4">
      <w:pPr>
        <w:pStyle w:val="a6"/>
        <w:numPr>
          <w:ilvl w:val="0"/>
          <w:numId w:val="6"/>
        </w:numPr>
        <w:ind w:left="426" w:hanging="426"/>
        <w:jc w:val="both"/>
        <w:rPr>
          <w:rFonts w:ascii="Times New Roman" w:hAnsi="Times New Roman" w:cs="Times New Roman"/>
          <w:sz w:val="28"/>
          <w:szCs w:val="28"/>
        </w:rPr>
      </w:pPr>
      <w:r w:rsidRPr="009047C4">
        <w:rPr>
          <w:rFonts w:ascii="Times New Roman" w:hAnsi="Times New Roman" w:cs="Times New Roman"/>
          <w:sz w:val="28"/>
          <w:szCs w:val="28"/>
        </w:rPr>
        <w:t xml:space="preserve">Комментарий к ФЗ «Об общих принципах организации местного самоуправления в РФ» / под ред. В. В. Бабичева, Е. С. Шугриной. - 2 изд., перераб. и доп. - Москва: Норма : ИНФРА-М, 2021 </w:t>
      </w:r>
      <w:r>
        <w:rPr>
          <w:rFonts w:ascii="Times New Roman" w:hAnsi="Times New Roman" w:cs="Times New Roman"/>
          <w:sz w:val="28"/>
          <w:szCs w:val="28"/>
        </w:rPr>
        <w:t>–</w:t>
      </w:r>
      <w:r w:rsidRPr="009047C4">
        <w:rPr>
          <w:rFonts w:ascii="Times New Roman" w:hAnsi="Times New Roman" w:cs="Times New Roman"/>
          <w:sz w:val="28"/>
          <w:szCs w:val="28"/>
        </w:rPr>
        <w:t xml:space="preserve"> 672 с. </w:t>
      </w:r>
      <w:r>
        <w:rPr>
          <w:rFonts w:ascii="Times New Roman" w:hAnsi="Times New Roman" w:cs="Times New Roman"/>
          <w:sz w:val="28"/>
          <w:szCs w:val="28"/>
        </w:rPr>
        <w:t>–</w:t>
      </w:r>
      <w:r w:rsidRPr="009047C4">
        <w:rPr>
          <w:rFonts w:ascii="Times New Roman" w:hAnsi="Times New Roman" w:cs="Times New Roman"/>
          <w:sz w:val="28"/>
          <w:szCs w:val="28"/>
        </w:rPr>
        <w:t xml:space="preserve"> ISBN 978-5- 00156-166-8. - </w:t>
      </w:r>
      <w:r>
        <w:rPr>
          <w:rFonts w:ascii="Times New Roman" w:hAnsi="Times New Roman" w:cs="Times New Roman"/>
          <w:sz w:val="28"/>
          <w:szCs w:val="28"/>
        </w:rPr>
        <w:t xml:space="preserve">[Электронный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sidRPr="009047C4">
        <w:rPr>
          <w:rFonts w:ascii="Times New Roman" w:hAnsi="Times New Roman" w:cs="Times New Roman"/>
          <w:sz w:val="28"/>
          <w:szCs w:val="28"/>
        </w:rPr>
        <w:t>: https://znani</w:t>
      </w:r>
      <w:r>
        <w:rPr>
          <w:rFonts w:ascii="Times New Roman" w:hAnsi="Times New Roman" w:cs="Times New Roman"/>
          <w:sz w:val="28"/>
          <w:szCs w:val="28"/>
        </w:rPr>
        <w:t xml:space="preserve">um.com/catalog/product/1302340 </w:t>
      </w:r>
    </w:p>
    <w:p w:rsidR="009047C4" w:rsidRDefault="009047C4" w:rsidP="009047C4">
      <w:pPr>
        <w:pStyle w:val="a6"/>
        <w:numPr>
          <w:ilvl w:val="0"/>
          <w:numId w:val="6"/>
        </w:numPr>
        <w:ind w:left="426" w:hanging="426"/>
        <w:jc w:val="both"/>
        <w:rPr>
          <w:rFonts w:ascii="Times New Roman" w:hAnsi="Times New Roman" w:cs="Times New Roman"/>
          <w:sz w:val="28"/>
          <w:szCs w:val="28"/>
        </w:rPr>
      </w:pPr>
      <w:r w:rsidRPr="009047C4">
        <w:rPr>
          <w:rFonts w:ascii="Times New Roman" w:hAnsi="Times New Roman" w:cs="Times New Roman"/>
          <w:sz w:val="28"/>
          <w:szCs w:val="28"/>
        </w:rPr>
        <w:t xml:space="preserve">Миронов, А. Н. Муниципальное право Российской Федерации: учебное пособие / А. Н. Миронов. </w:t>
      </w:r>
      <w:r>
        <w:rPr>
          <w:rFonts w:ascii="Times New Roman" w:hAnsi="Times New Roman" w:cs="Times New Roman"/>
          <w:sz w:val="28"/>
          <w:szCs w:val="28"/>
        </w:rPr>
        <w:t>–</w:t>
      </w:r>
      <w:r w:rsidRPr="009047C4">
        <w:rPr>
          <w:rFonts w:ascii="Times New Roman" w:hAnsi="Times New Roman" w:cs="Times New Roman"/>
          <w:sz w:val="28"/>
          <w:szCs w:val="28"/>
        </w:rPr>
        <w:t xml:space="preserve"> 3-е изд., перераб. и доп. </w:t>
      </w:r>
      <w:r>
        <w:rPr>
          <w:rFonts w:ascii="Times New Roman" w:hAnsi="Times New Roman" w:cs="Times New Roman"/>
          <w:sz w:val="28"/>
          <w:szCs w:val="28"/>
        </w:rPr>
        <w:t>–</w:t>
      </w:r>
      <w:r w:rsidRPr="009047C4">
        <w:rPr>
          <w:rFonts w:ascii="Times New Roman" w:hAnsi="Times New Roman" w:cs="Times New Roman"/>
          <w:sz w:val="28"/>
          <w:szCs w:val="28"/>
        </w:rPr>
        <w:t xml:space="preserve"> Москва : ФОРУМ : ИНФРА-М, 2020. </w:t>
      </w:r>
      <w:r>
        <w:rPr>
          <w:rFonts w:ascii="Times New Roman" w:hAnsi="Times New Roman" w:cs="Times New Roman"/>
          <w:sz w:val="28"/>
          <w:szCs w:val="28"/>
        </w:rPr>
        <w:t>–</w:t>
      </w:r>
      <w:r w:rsidRPr="009047C4">
        <w:rPr>
          <w:rFonts w:ascii="Times New Roman" w:hAnsi="Times New Roman" w:cs="Times New Roman"/>
          <w:sz w:val="28"/>
          <w:szCs w:val="28"/>
        </w:rPr>
        <w:t xml:space="preserve"> 223 с. </w:t>
      </w:r>
      <w:r>
        <w:rPr>
          <w:rFonts w:ascii="Times New Roman" w:hAnsi="Times New Roman" w:cs="Times New Roman"/>
          <w:sz w:val="28"/>
          <w:szCs w:val="28"/>
        </w:rPr>
        <w:t>–</w:t>
      </w:r>
      <w:r w:rsidRPr="009047C4">
        <w:rPr>
          <w:rFonts w:ascii="Times New Roman" w:hAnsi="Times New Roman" w:cs="Times New Roman"/>
          <w:sz w:val="28"/>
          <w:szCs w:val="28"/>
        </w:rPr>
        <w:t xml:space="preserve"> (Профессиональное образование). - ISBN 978-5-8199-0586-9. - </w:t>
      </w:r>
      <w:r>
        <w:rPr>
          <w:rFonts w:ascii="Times New Roman" w:hAnsi="Times New Roman" w:cs="Times New Roman"/>
          <w:sz w:val="28"/>
          <w:szCs w:val="28"/>
        </w:rPr>
        <w:t xml:space="preserve">[Электронный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sidRPr="009047C4">
        <w:rPr>
          <w:rFonts w:ascii="Times New Roman" w:hAnsi="Times New Roman" w:cs="Times New Roman"/>
          <w:sz w:val="28"/>
          <w:szCs w:val="28"/>
        </w:rPr>
        <w:t xml:space="preserve">: https://znanium.com/catalog/product/1099269 </w:t>
      </w:r>
    </w:p>
    <w:p w:rsidR="009047C4" w:rsidRDefault="009047C4" w:rsidP="009047C4">
      <w:pPr>
        <w:pStyle w:val="a6"/>
        <w:numPr>
          <w:ilvl w:val="0"/>
          <w:numId w:val="6"/>
        </w:numPr>
        <w:ind w:left="426" w:hanging="426"/>
        <w:jc w:val="both"/>
        <w:rPr>
          <w:rFonts w:ascii="Times New Roman" w:hAnsi="Times New Roman" w:cs="Times New Roman"/>
          <w:sz w:val="28"/>
          <w:szCs w:val="28"/>
        </w:rPr>
      </w:pPr>
      <w:r>
        <w:rPr>
          <w:rFonts w:ascii="Times New Roman" w:hAnsi="Times New Roman" w:cs="Times New Roman"/>
          <w:sz w:val="28"/>
          <w:szCs w:val="28"/>
        </w:rPr>
        <w:t>Шугрина, Е.</w:t>
      </w:r>
      <w:r w:rsidRPr="009047C4">
        <w:rPr>
          <w:rFonts w:ascii="Times New Roman" w:hAnsi="Times New Roman" w:cs="Times New Roman"/>
          <w:sz w:val="28"/>
          <w:szCs w:val="28"/>
        </w:rPr>
        <w:t xml:space="preserve">С. Судебная защита местного самоуправления / Е.С. Шугрина. </w:t>
      </w:r>
      <w:r>
        <w:rPr>
          <w:rFonts w:ascii="Times New Roman" w:hAnsi="Times New Roman" w:cs="Times New Roman"/>
          <w:sz w:val="28"/>
          <w:szCs w:val="28"/>
        </w:rPr>
        <w:t>–</w:t>
      </w:r>
      <w:r w:rsidRPr="009047C4">
        <w:rPr>
          <w:rFonts w:ascii="Times New Roman" w:hAnsi="Times New Roman" w:cs="Times New Roman"/>
          <w:sz w:val="28"/>
          <w:szCs w:val="28"/>
        </w:rPr>
        <w:t xml:space="preserve"> Москва : Норма: ИНФРА-М, 2010. </w:t>
      </w:r>
      <w:r>
        <w:rPr>
          <w:rFonts w:ascii="Times New Roman" w:hAnsi="Times New Roman" w:cs="Times New Roman"/>
          <w:sz w:val="28"/>
          <w:szCs w:val="28"/>
        </w:rPr>
        <w:t>–</w:t>
      </w:r>
      <w:r w:rsidRPr="009047C4">
        <w:rPr>
          <w:rFonts w:ascii="Times New Roman" w:hAnsi="Times New Roman" w:cs="Times New Roman"/>
          <w:sz w:val="28"/>
          <w:szCs w:val="28"/>
        </w:rPr>
        <w:t xml:space="preserve"> 336 с. ISBN 978-5-91768-048-4. </w:t>
      </w:r>
      <w:r>
        <w:rPr>
          <w:rFonts w:ascii="Times New Roman" w:hAnsi="Times New Roman" w:cs="Times New Roman"/>
          <w:sz w:val="28"/>
          <w:szCs w:val="28"/>
        </w:rPr>
        <w:t>–</w:t>
      </w:r>
      <w:r w:rsidRPr="009047C4">
        <w:rPr>
          <w:rFonts w:ascii="Times New Roman" w:hAnsi="Times New Roman" w:cs="Times New Roman"/>
          <w:sz w:val="28"/>
          <w:szCs w:val="28"/>
        </w:rPr>
        <w:t xml:space="preserve"> </w:t>
      </w:r>
      <w:r>
        <w:rPr>
          <w:rFonts w:ascii="Times New Roman" w:hAnsi="Times New Roman" w:cs="Times New Roman"/>
          <w:sz w:val="28"/>
          <w:szCs w:val="28"/>
        </w:rPr>
        <w:t xml:space="preserve">[Электронный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sidRPr="009047C4">
        <w:rPr>
          <w:rFonts w:ascii="Times New Roman" w:hAnsi="Times New Roman" w:cs="Times New Roman"/>
          <w:sz w:val="28"/>
          <w:szCs w:val="28"/>
        </w:rPr>
        <w:t xml:space="preserve">: https://znanium.com/catalog/product/183398 </w:t>
      </w:r>
    </w:p>
    <w:p w:rsidR="009047C4" w:rsidRDefault="009047C4" w:rsidP="009047C4">
      <w:pPr>
        <w:pStyle w:val="a6"/>
        <w:numPr>
          <w:ilvl w:val="0"/>
          <w:numId w:val="6"/>
        </w:numPr>
        <w:ind w:left="426" w:hanging="426"/>
        <w:jc w:val="both"/>
        <w:rPr>
          <w:rFonts w:ascii="Times New Roman" w:hAnsi="Times New Roman" w:cs="Times New Roman"/>
          <w:sz w:val="28"/>
          <w:szCs w:val="28"/>
        </w:rPr>
      </w:pPr>
      <w:r w:rsidRPr="009047C4">
        <w:rPr>
          <w:rFonts w:ascii="Times New Roman" w:hAnsi="Times New Roman" w:cs="Times New Roman"/>
          <w:sz w:val="28"/>
          <w:szCs w:val="28"/>
        </w:rPr>
        <w:t xml:space="preserve">Чашин, А. Н. Муниципальное право: учебное пособие / А.Н. Чашин. </w:t>
      </w:r>
      <w:r>
        <w:rPr>
          <w:rFonts w:ascii="Times New Roman" w:hAnsi="Times New Roman" w:cs="Times New Roman"/>
          <w:sz w:val="28"/>
          <w:szCs w:val="28"/>
        </w:rPr>
        <w:t>–</w:t>
      </w:r>
      <w:r w:rsidRPr="009047C4">
        <w:rPr>
          <w:rFonts w:ascii="Times New Roman" w:hAnsi="Times New Roman" w:cs="Times New Roman"/>
          <w:sz w:val="28"/>
          <w:szCs w:val="28"/>
        </w:rPr>
        <w:t xml:space="preserve"> Москва : ИНФРА-М, 2023. </w:t>
      </w:r>
      <w:r>
        <w:rPr>
          <w:rFonts w:ascii="Times New Roman" w:hAnsi="Times New Roman" w:cs="Times New Roman"/>
          <w:sz w:val="28"/>
          <w:szCs w:val="28"/>
        </w:rPr>
        <w:t>–</w:t>
      </w:r>
      <w:r w:rsidRPr="009047C4">
        <w:rPr>
          <w:rFonts w:ascii="Times New Roman" w:hAnsi="Times New Roman" w:cs="Times New Roman"/>
          <w:sz w:val="28"/>
          <w:szCs w:val="28"/>
        </w:rPr>
        <w:t xml:space="preserve"> 209 с. </w:t>
      </w:r>
      <w:r>
        <w:rPr>
          <w:rFonts w:ascii="Times New Roman" w:hAnsi="Times New Roman" w:cs="Times New Roman"/>
          <w:sz w:val="28"/>
          <w:szCs w:val="28"/>
        </w:rPr>
        <w:t>–</w:t>
      </w:r>
      <w:r w:rsidRPr="009047C4">
        <w:rPr>
          <w:rFonts w:ascii="Times New Roman" w:hAnsi="Times New Roman" w:cs="Times New Roman"/>
          <w:sz w:val="28"/>
          <w:szCs w:val="28"/>
        </w:rPr>
        <w:t xml:space="preserve"> (Среднее профессиональное образование). - ISBN 978-5-16-018016-8. </w:t>
      </w:r>
      <w:r>
        <w:rPr>
          <w:rFonts w:ascii="Times New Roman" w:hAnsi="Times New Roman" w:cs="Times New Roman"/>
          <w:sz w:val="28"/>
          <w:szCs w:val="28"/>
        </w:rPr>
        <w:t xml:space="preserve">[Электронный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sidRPr="009047C4">
        <w:rPr>
          <w:rFonts w:ascii="Times New Roman" w:hAnsi="Times New Roman" w:cs="Times New Roman"/>
          <w:sz w:val="28"/>
          <w:szCs w:val="28"/>
        </w:rPr>
        <w:t xml:space="preserve">: https://znanium.com/catalog/product/1903981 </w:t>
      </w:r>
    </w:p>
    <w:p w:rsidR="009047C4" w:rsidRDefault="009047C4" w:rsidP="009047C4">
      <w:pPr>
        <w:pStyle w:val="a6"/>
        <w:numPr>
          <w:ilvl w:val="0"/>
          <w:numId w:val="6"/>
        </w:numPr>
        <w:ind w:left="426" w:hanging="426"/>
        <w:jc w:val="both"/>
        <w:rPr>
          <w:rFonts w:ascii="Times New Roman" w:hAnsi="Times New Roman" w:cs="Times New Roman"/>
          <w:sz w:val="28"/>
          <w:szCs w:val="28"/>
        </w:rPr>
      </w:pPr>
      <w:r w:rsidRPr="009047C4">
        <w:rPr>
          <w:rFonts w:ascii="Times New Roman" w:hAnsi="Times New Roman" w:cs="Times New Roman"/>
          <w:sz w:val="28"/>
          <w:szCs w:val="28"/>
        </w:rPr>
        <w:lastRenderedPageBreak/>
        <w:t xml:space="preserve">Черепанов, В. А. Конституционное право России: учебник для бакалавров / В. А. Черепанов. – 2-е изд., перераб. и доп. – Москва: Норма: ИНФРА-М, 2021. – 424 с. </w:t>
      </w:r>
    </w:p>
    <w:p w:rsidR="009047C4" w:rsidRPr="009047C4" w:rsidRDefault="009047C4" w:rsidP="009047C4">
      <w:pPr>
        <w:pStyle w:val="a6"/>
        <w:numPr>
          <w:ilvl w:val="0"/>
          <w:numId w:val="6"/>
        </w:numPr>
        <w:ind w:left="426" w:hanging="426"/>
        <w:jc w:val="both"/>
        <w:rPr>
          <w:rFonts w:ascii="Times New Roman" w:hAnsi="Times New Roman" w:cs="Times New Roman"/>
          <w:sz w:val="28"/>
          <w:szCs w:val="28"/>
        </w:rPr>
      </w:pPr>
      <w:r w:rsidRPr="009047C4">
        <w:rPr>
          <w:rFonts w:ascii="Times New Roman" w:hAnsi="Times New Roman" w:cs="Times New Roman"/>
          <w:sz w:val="28"/>
          <w:szCs w:val="28"/>
        </w:rPr>
        <w:t xml:space="preserve">Шугрина, Е. С. Муниципальное право: Учебник / Е.С. Шугрина. </w:t>
      </w:r>
      <w:r>
        <w:rPr>
          <w:rFonts w:ascii="Times New Roman" w:hAnsi="Times New Roman" w:cs="Times New Roman"/>
          <w:sz w:val="28"/>
          <w:szCs w:val="28"/>
        </w:rPr>
        <w:t>–</w:t>
      </w:r>
      <w:r w:rsidRPr="009047C4">
        <w:rPr>
          <w:rFonts w:ascii="Times New Roman" w:hAnsi="Times New Roman" w:cs="Times New Roman"/>
          <w:sz w:val="28"/>
          <w:szCs w:val="28"/>
        </w:rPr>
        <w:t xml:space="preserve"> 5-e изд., перераб. и доп. - Москва: Норма: НИЦ ИНФРА-М, 2014. - 576 с. ISBN 978-5-91768-460-4. </w:t>
      </w:r>
      <w:r>
        <w:rPr>
          <w:rFonts w:ascii="Times New Roman" w:hAnsi="Times New Roman" w:cs="Times New Roman"/>
          <w:sz w:val="28"/>
          <w:szCs w:val="28"/>
        </w:rPr>
        <w:t>–</w:t>
      </w:r>
      <w:r w:rsidRPr="009047C4">
        <w:rPr>
          <w:rFonts w:ascii="Times New Roman" w:hAnsi="Times New Roman" w:cs="Times New Roman"/>
          <w:sz w:val="28"/>
          <w:szCs w:val="28"/>
        </w:rPr>
        <w:t xml:space="preserve"> </w:t>
      </w:r>
      <w:r>
        <w:rPr>
          <w:rFonts w:ascii="Times New Roman" w:hAnsi="Times New Roman" w:cs="Times New Roman"/>
          <w:sz w:val="28"/>
          <w:szCs w:val="28"/>
        </w:rPr>
        <w:t xml:space="preserve">[Электронный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sidRPr="009047C4">
        <w:rPr>
          <w:rFonts w:ascii="Times New Roman" w:hAnsi="Times New Roman" w:cs="Times New Roman"/>
          <w:sz w:val="28"/>
          <w:szCs w:val="28"/>
        </w:rPr>
        <w:t>: https://znanium.com/catalog/product/444790</w:t>
      </w:r>
    </w:p>
    <w:p w:rsidR="009047C4" w:rsidRDefault="009047C4" w:rsidP="009047C4">
      <w:pPr>
        <w:tabs>
          <w:tab w:val="left" w:pos="0"/>
        </w:tabs>
        <w:rPr>
          <w:rFonts w:ascii="Times New Roman" w:hAnsi="Times New Roman" w:cs="Times New Roman"/>
          <w:b/>
          <w:bCs/>
          <w:sz w:val="28"/>
          <w:szCs w:val="28"/>
        </w:rPr>
      </w:pPr>
    </w:p>
    <w:p w:rsidR="009047C4" w:rsidRDefault="009047C4" w:rsidP="009047C4">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9047C4" w:rsidRPr="009047C4" w:rsidRDefault="009047C4" w:rsidP="009047C4">
      <w:pPr>
        <w:pStyle w:val="a6"/>
        <w:numPr>
          <w:ilvl w:val="0"/>
          <w:numId w:val="7"/>
        </w:numPr>
        <w:ind w:left="426" w:hanging="426"/>
        <w:jc w:val="both"/>
        <w:rPr>
          <w:rFonts w:ascii="Times New Roman" w:hAnsi="Times New Roman" w:cs="Times New Roman"/>
          <w:b/>
          <w:sz w:val="28"/>
          <w:szCs w:val="28"/>
        </w:rPr>
      </w:pPr>
      <w:r w:rsidRPr="009047C4">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9047C4" w:rsidRPr="009047C4" w:rsidRDefault="009047C4" w:rsidP="009047C4">
      <w:pPr>
        <w:pStyle w:val="a6"/>
        <w:numPr>
          <w:ilvl w:val="0"/>
          <w:numId w:val="7"/>
        </w:numPr>
        <w:ind w:left="426" w:hanging="426"/>
        <w:jc w:val="both"/>
        <w:rPr>
          <w:rFonts w:ascii="Times New Roman" w:hAnsi="Times New Roman" w:cs="Times New Roman"/>
          <w:b/>
          <w:sz w:val="28"/>
          <w:szCs w:val="28"/>
        </w:rPr>
      </w:pPr>
      <w:r w:rsidRPr="009047C4">
        <w:rPr>
          <w:rFonts w:ascii="Times New Roman" w:hAnsi="Times New Roman" w:cs="Times New Roman"/>
          <w:sz w:val="28"/>
          <w:szCs w:val="28"/>
        </w:rPr>
        <w:t xml:space="preserve">Федеральный закон от 6 октября 2003 г. № 131-ФЗ «Об общих принципах организации местного самоуправления в Российской Федерации»(с изм.) // СЗ РФ. </w:t>
      </w:r>
      <w:r>
        <w:rPr>
          <w:rFonts w:ascii="Times New Roman" w:hAnsi="Times New Roman" w:cs="Times New Roman"/>
          <w:sz w:val="28"/>
          <w:szCs w:val="28"/>
        </w:rPr>
        <w:t>–</w:t>
      </w:r>
      <w:r w:rsidRPr="009047C4">
        <w:rPr>
          <w:rFonts w:ascii="Times New Roman" w:hAnsi="Times New Roman" w:cs="Times New Roman"/>
          <w:sz w:val="28"/>
          <w:szCs w:val="28"/>
        </w:rPr>
        <w:t xml:space="preserve"> 2003. </w:t>
      </w:r>
      <w:r>
        <w:rPr>
          <w:rFonts w:ascii="Times New Roman" w:hAnsi="Times New Roman" w:cs="Times New Roman"/>
          <w:sz w:val="28"/>
          <w:szCs w:val="28"/>
        </w:rPr>
        <w:t>–</w:t>
      </w:r>
      <w:r w:rsidRPr="009047C4">
        <w:rPr>
          <w:rFonts w:ascii="Times New Roman" w:hAnsi="Times New Roman" w:cs="Times New Roman"/>
          <w:sz w:val="28"/>
          <w:szCs w:val="28"/>
        </w:rPr>
        <w:t xml:space="preserve"> №40. </w:t>
      </w:r>
      <w:r>
        <w:rPr>
          <w:rFonts w:ascii="Times New Roman" w:hAnsi="Times New Roman" w:cs="Times New Roman"/>
          <w:sz w:val="28"/>
          <w:szCs w:val="28"/>
        </w:rPr>
        <w:t>–</w:t>
      </w:r>
      <w:r w:rsidRPr="009047C4">
        <w:rPr>
          <w:rFonts w:ascii="Times New Roman" w:hAnsi="Times New Roman" w:cs="Times New Roman"/>
          <w:sz w:val="28"/>
          <w:szCs w:val="28"/>
        </w:rPr>
        <w:t xml:space="preserve"> Ст.3822. </w:t>
      </w:r>
    </w:p>
    <w:p w:rsidR="009047C4" w:rsidRPr="009047C4" w:rsidRDefault="009047C4" w:rsidP="009047C4">
      <w:pPr>
        <w:pStyle w:val="a6"/>
        <w:numPr>
          <w:ilvl w:val="0"/>
          <w:numId w:val="7"/>
        </w:numPr>
        <w:ind w:left="426" w:hanging="426"/>
        <w:jc w:val="both"/>
        <w:rPr>
          <w:rFonts w:ascii="Times New Roman" w:hAnsi="Times New Roman" w:cs="Times New Roman"/>
          <w:b/>
          <w:sz w:val="28"/>
          <w:szCs w:val="28"/>
        </w:rPr>
      </w:pPr>
      <w:r w:rsidRPr="009047C4">
        <w:rPr>
          <w:rFonts w:ascii="Times New Roman" w:hAnsi="Times New Roman" w:cs="Times New Roman"/>
          <w:sz w:val="28"/>
          <w:szCs w:val="28"/>
        </w:rPr>
        <w:t xml:space="preserve">Федеральный закон от 21 июля 2005 г. № 97-ФЗ «О государственной регистрации уставов муниципальных образований»// СЗ РФ. </w:t>
      </w:r>
      <w:r>
        <w:rPr>
          <w:rFonts w:ascii="Times New Roman" w:hAnsi="Times New Roman" w:cs="Times New Roman"/>
          <w:sz w:val="28"/>
          <w:szCs w:val="28"/>
        </w:rPr>
        <w:t>–</w:t>
      </w:r>
      <w:r w:rsidRPr="009047C4">
        <w:rPr>
          <w:rFonts w:ascii="Times New Roman" w:hAnsi="Times New Roman" w:cs="Times New Roman"/>
          <w:sz w:val="28"/>
          <w:szCs w:val="28"/>
        </w:rPr>
        <w:t xml:space="preserve"> 2005</w:t>
      </w:r>
      <w:r>
        <w:rPr>
          <w:rFonts w:ascii="Times New Roman" w:hAnsi="Times New Roman" w:cs="Times New Roman"/>
          <w:sz w:val="28"/>
          <w:szCs w:val="28"/>
        </w:rPr>
        <w:t>.</w:t>
      </w:r>
      <w:r w:rsidRPr="009047C4">
        <w:rPr>
          <w:rFonts w:ascii="Times New Roman" w:hAnsi="Times New Roman" w:cs="Times New Roman"/>
          <w:sz w:val="28"/>
          <w:szCs w:val="28"/>
        </w:rPr>
        <w:t xml:space="preserve"> </w:t>
      </w:r>
      <w:r>
        <w:rPr>
          <w:rFonts w:ascii="Times New Roman" w:hAnsi="Times New Roman" w:cs="Times New Roman"/>
          <w:sz w:val="28"/>
          <w:szCs w:val="28"/>
        </w:rPr>
        <w:t>–</w:t>
      </w:r>
      <w:r w:rsidRPr="009047C4">
        <w:rPr>
          <w:rFonts w:ascii="Times New Roman" w:hAnsi="Times New Roman" w:cs="Times New Roman"/>
          <w:sz w:val="28"/>
          <w:szCs w:val="28"/>
        </w:rPr>
        <w:t xml:space="preserve"> № 30</w:t>
      </w:r>
      <w:r>
        <w:rPr>
          <w:rFonts w:ascii="Times New Roman" w:hAnsi="Times New Roman" w:cs="Times New Roman"/>
          <w:sz w:val="28"/>
          <w:szCs w:val="28"/>
        </w:rPr>
        <w:t>.</w:t>
      </w:r>
      <w:r w:rsidRPr="009047C4">
        <w:rPr>
          <w:rFonts w:ascii="Times New Roman" w:hAnsi="Times New Roman" w:cs="Times New Roman"/>
          <w:sz w:val="28"/>
          <w:szCs w:val="28"/>
        </w:rPr>
        <w:t xml:space="preserve"> </w:t>
      </w:r>
      <w:r>
        <w:rPr>
          <w:rFonts w:ascii="Times New Roman" w:hAnsi="Times New Roman" w:cs="Times New Roman"/>
          <w:sz w:val="28"/>
          <w:szCs w:val="28"/>
        </w:rPr>
        <w:t>–</w:t>
      </w:r>
      <w:r w:rsidRPr="009047C4">
        <w:rPr>
          <w:rFonts w:ascii="Times New Roman" w:hAnsi="Times New Roman" w:cs="Times New Roman"/>
          <w:sz w:val="28"/>
          <w:szCs w:val="28"/>
        </w:rPr>
        <w:t xml:space="preserve"> ст. 3108. </w:t>
      </w:r>
    </w:p>
    <w:p w:rsidR="009047C4" w:rsidRPr="009047C4" w:rsidRDefault="009047C4" w:rsidP="009047C4">
      <w:pPr>
        <w:pStyle w:val="a6"/>
        <w:numPr>
          <w:ilvl w:val="0"/>
          <w:numId w:val="7"/>
        </w:numPr>
        <w:ind w:left="426" w:hanging="426"/>
        <w:jc w:val="both"/>
        <w:rPr>
          <w:rFonts w:ascii="Times New Roman" w:hAnsi="Times New Roman" w:cs="Times New Roman"/>
          <w:b/>
          <w:sz w:val="28"/>
          <w:szCs w:val="28"/>
        </w:rPr>
      </w:pPr>
      <w:r w:rsidRPr="009047C4">
        <w:rPr>
          <w:rFonts w:ascii="Times New Roman" w:hAnsi="Times New Roman" w:cs="Times New Roman"/>
          <w:sz w:val="28"/>
          <w:szCs w:val="28"/>
        </w:rPr>
        <w:t xml:space="preserve">Федеральный закон от 2 марта 2007 г. № 25-ФЗ «О муниципальной службе в Российской Федерации»// СЗ РФ. </w:t>
      </w:r>
      <w:r>
        <w:rPr>
          <w:rFonts w:ascii="Times New Roman" w:hAnsi="Times New Roman" w:cs="Times New Roman"/>
          <w:sz w:val="28"/>
          <w:szCs w:val="28"/>
        </w:rPr>
        <w:t>–</w:t>
      </w:r>
      <w:r w:rsidRPr="009047C4">
        <w:rPr>
          <w:rFonts w:ascii="Times New Roman" w:hAnsi="Times New Roman" w:cs="Times New Roman"/>
          <w:sz w:val="28"/>
          <w:szCs w:val="28"/>
        </w:rPr>
        <w:t xml:space="preserve"> 2007</w:t>
      </w:r>
      <w:r>
        <w:rPr>
          <w:rFonts w:ascii="Times New Roman" w:hAnsi="Times New Roman" w:cs="Times New Roman"/>
          <w:sz w:val="28"/>
          <w:szCs w:val="28"/>
        </w:rPr>
        <w:t>.</w:t>
      </w:r>
      <w:r w:rsidRPr="009047C4">
        <w:rPr>
          <w:rFonts w:ascii="Times New Roman" w:hAnsi="Times New Roman" w:cs="Times New Roman"/>
          <w:sz w:val="28"/>
          <w:szCs w:val="28"/>
        </w:rPr>
        <w:t xml:space="preserve"> </w:t>
      </w:r>
      <w:r>
        <w:rPr>
          <w:rFonts w:ascii="Times New Roman" w:hAnsi="Times New Roman" w:cs="Times New Roman"/>
          <w:sz w:val="28"/>
          <w:szCs w:val="28"/>
        </w:rPr>
        <w:t>–</w:t>
      </w:r>
      <w:r w:rsidRPr="009047C4">
        <w:rPr>
          <w:rFonts w:ascii="Times New Roman" w:hAnsi="Times New Roman" w:cs="Times New Roman"/>
          <w:sz w:val="28"/>
          <w:szCs w:val="28"/>
        </w:rPr>
        <w:t xml:space="preserve"> № 10</w:t>
      </w:r>
      <w:r>
        <w:rPr>
          <w:rFonts w:ascii="Times New Roman" w:hAnsi="Times New Roman" w:cs="Times New Roman"/>
          <w:sz w:val="28"/>
          <w:szCs w:val="28"/>
        </w:rPr>
        <w:t>.</w:t>
      </w:r>
      <w:r w:rsidRPr="009047C4">
        <w:rPr>
          <w:rFonts w:ascii="Times New Roman" w:hAnsi="Times New Roman" w:cs="Times New Roman"/>
          <w:sz w:val="28"/>
          <w:szCs w:val="28"/>
        </w:rPr>
        <w:t xml:space="preserve"> </w:t>
      </w:r>
      <w:r>
        <w:rPr>
          <w:rFonts w:ascii="Times New Roman" w:hAnsi="Times New Roman" w:cs="Times New Roman"/>
          <w:sz w:val="28"/>
          <w:szCs w:val="28"/>
        </w:rPr>
        <w:t>–</w:t>
      </w:r>
      <w:r w:rsidRPr="009047C4">
        <w:rPr>
          <w:rFonts w:ascii="Times New Roman" w:hAnsi="Times New Roman" w:cs="Times New Roman"/>
          <w:sz w:val="28"/>
          <w:szCs w:val="28"/>
        </w:rPr>
        <w:t xml:space="preserve"> Ст. 1152.</w:t>
      </w:r>
    </w:p>
    <w:p w:rsidR="009047C4" w:rsidRPr="009047C4" w:rsidRDefault="009047C4" w:rsidP="009047C4">
      <w:pPr>
        <w:pStyle w:val="a6"/>
        <w:numPr>
          <w:ilvl w:val="0"/>
          <w:numId w:val="7"/>
        </w:numPr>
        <w:ind w:left="426" w:hanging="426"/>
        <w:jc w:val="both"/>
        <w:rPr>
          <w:rFonts w:ascii="Times New Roman" w:hAnsi="Times New Roman" w:cs="Times New Roman"/>
          <w:b/>
          <w:sz w:val="28"/>
          <w:szCs w:val="28"/>
        </w:rPr>
      </w:pPr>
      <w:r w:rsidRPr="009047C4">
        <w:rPr>
          <w:rFonts w:ascii="Times New Roman" w:hAnsi="Times New Roman" w:cs="Times New Roman"/>
          <w:sz w:val="28"/>
          <w:szCs w:val="28"/>
        </w:rPr>
        <w:t xml:space="preserve">Федеральный закон от 9 февраля 2009 г. № 8-ФЗ «Об обеспечении доступа к информации о деятельности государственных органов и органов местного самоуправления»// СЗ РФ. </w:t>
      </w:r>
      <w:r>
        <w:rPr>
          <w:rFonts w:ascii="Times New Roman" w:hAnsi="Times New Roman" w:cs="Times New Roman"/>
          <w:sz w:val="28"/>
          <w:szCs w:val="28"/>
        </w:rPr>
        <w:t>–</w:t>
      </w:r>
      <w:r w:rsidRPr="009047C4">
        <w:rPr>
          <w:rFonts w:ascii="Times New Roman" w:hAnsi="Times New Roman" w:cs="Times New Roman"/>
          <w:sz w:val="28"/>
          <w:szCs w:val="28"/>
        </w:rPr>
        <w:t xml:space="preserve"> 2009. </w:t>
      </w:r>
      <w:r>
        <w:rPr>
          <w:rFonts w:ascii="Times New Roman" w:hAnsi="Times New Roman" w:cs="Times New Roman"/>
          <w:sz w:val="28"/>
          <w:szCs w:val="28"/>
        </w:rPr>
        <w:t>–</w:t>
      </w:r>
      <w:r w:rsidRPr="009047C4">
        <w:rPr>
          <w:rFonts w:ascii="Times New Roman" w:hAnsi="Times New Roman" w:cs="Times New Roman"/>
          <w:sz w:val="28"/>
          <w:szCs w:val="28"/>
        </w:rPr>
        <w:t xml:space="preserve"> № 7. </w:t>
      </w:r>
      <w:r>
        <w:rPr>
          <w:rFonts w:ascii="Times New Roman" w:hAnsi="Times New Roman" w:cs="Times New Roman"/>
          <w:sz w:val="28"/>
          <w:szCs w:val="28"/>
        </w:rPr>
        <w:t>–</w:t>
      </w:r>
      <w:r w:rsidRPr="009047C4">
        <w:rPr>
          <w:rFonts w:ascii="Times New Roman" w:hAnsi="Times New Roman" w:cs="Times New Roman"/>
          <w:sz w:val="28"/>
          <w:szCs w:val="28"/>
        </w:rPr>
        <w:t xml:space="preserve"> Ст. 776.</w:t>
      </w:r>
    </w:p>
    <w:sectPr w:rsidR="009047C4" w:rsidRPr="009047C4" w:rsidSect="00393443">
      <w:foot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04A1" w:rsidRDefault="001404A1" w:rsidP="00044DD1">
      <w:r>
        <w:separator/>
      </w:r>
    </w:p>
  </w:endnote>
  <w:endnote w:type="continuationSeparator" w:id="1">
    <w:p w:rsidR="001404A1" w:rsidRDefault="001404A1" w:rsidP="00044D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56"/>
      <w:docPartObj>
        <w:docPartGallery w:val="Page Numbers (Bottom of Page)"/>
        <w:docPartUnique/>
      </w:docPartObj>
    </w:sdtPr>
    <w:sdtEndPr>
      <w:rPr>
        <w:rFonts w:ascii="Times New Roman" w:hAnsi="Times New Roman" w:cs="Times New Roman"/>
      </w:rPr>
    </w:sdtEndPr>
    <w:sdtContent>
      <w:p w:rsidR="001B3D49" w:rsidRPr="001B3D49" w:rsidRDefault="00E402DE">
        <w:pPr>
          <w:pStyle w:val="ac"/>
          <w:rPr>
            <w:rFonts w:ascii="Times New Roman" w:hAnsi="Times New Roman" w:cs="Times New Roman"/>
          </w:rPr>
        </w:pPr>
        <w:r w:rsidRPr="001B3D49">
          <w:rPr>
            <w:rFonts w:ascii="Times New Roman" w:hAnsi="Times New Roman" w:cs="Times New Roman"/>
          </w:rPr>
          <w:fldChar w:fldCharType="begin"/>
        </w:r>
        <w:r w:rsidR="001B3D49" w:rsidRPr="001B3D49">
          <w:rPr>
            <w:rFonts w:ascii="Times New Roman" w:hAnsi="Times New Roman" w:cs="Times New Roman"/>
          </w:rPr>
          <w:instrText xml:space="preserve"> PAGE   \* MERGEFORMAT </w:instrText>
        </w:r>
        <w:r w:rsidRPr="001B3D49">
          <w:rPr>
            <w:rFonts w:ascii="Times New Roman" w:hAnsi="Times New Roman" w:cs="Times New Roman"/>
          </w:rPr>
          <w:fldChar w:fldCharType="separate"/>
        </w:r>
        <w:r w:rsidR="007C636B">
          <w:rPr>
            <w:rFonts w:ascii="Times New Roman" w:hAnsi="Times New Roman" w:cs="Times New Roman"/>
            <w:noProof/>
          </w:rPr>
          <w:t>27</w:t>
        </w:r>
        <w:r w:rsidRPr="001B3D49">
          <w:rPr>
            <w:rFonts w:ascii="Times New Roman" w:hAnsi="Times New Roman" w:cs="Times New Roman"/>
          </w:rPr>
          <w:fldChar w:fldCharType="end"/>
        </w:r>
      </w:p>
    </w:sdtContent>
  </w:sdt>
  <w:p w:rsidR="001B3D49" w:rsidRDefault="001B3D49">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04A1" w:rsidRDefault="001404A1" w:rsidP="00044DD1">
      <w:r>
        <w:separator/>
      </w:r>
    </w:p>
  </w:footnote>
  <w:footnote w:type="continuationSeparator" w:id="1">
    <w:p w:rsidR="001404A1" w:rsidRDefault="001404A1" w:rsidP="00044DD1">
      <w:r>
        <w:continuationSeparator/>
      </w:r>
    </w:p>
  </w:footnote>
  <w:footnote w:id="2">
    <w:p w:rsidR="00044DD1" w:rsidRPr="00044DD1" w:rsidRDefault="00044DD1" w:rsidP="00044DD1">
      <w:pPr>
        <w:pStyle w:val="a3"/>
        <w:jc w:val="both"/>
        <w:rPr>
          <w:sz w:val="22"/>
          <w:szCs w:val="22"/>
        </w:rPr>
      </w:pPr>
      <w:r w:rsidRPr="00044DD1">
        <w:rPr>
          <w:rStyle w:val="a5"/>
          <w:sz w:val="22"/>
          <w:szCs w:val="22"/>
        </w:rPr>
        <w:footnoteRef/>
      </w:r>
      <w:r w:rsidRPr="00044DD1">
        <w:rPr>
          <w:sz w:val="22"/>
          <w:szCs w:val="22"/>
        </w:rPr>
        <w:t xml:space="preserve"> </w:t>
      </w:r>
      <w:r w:rsidRPr="00044DD1">
        <w:rPr>
          <w:rFonts w:ascii="Times New Roman" w:hAnsi="Times New Roman" w:cs="Times New Roman"/>
          <w:sz w:val="22"/>
          <w:szCs w:val="22"/>
        </w:rPr>
        <w:t>В поселении,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w:t>
      </w:r>
      <w:r>
        <w:rPr>
          <w:rFonts w:ascii="Times New Roman" w:hAnsi="Times New Roman" w:cs="Times New Roman"/>
          <w:sz w:val="22"/>
          <w:szCs w:val="22"/>
        </w:rPr>
        <w:t>.</w:t>
      </w:r>
    </w:p>
  </w:footnote>
  <w:footnote w:id="3">
    <w:p w:rsidR="00044DD1" w:rsidRPr="00044DD1" w:rsidRDefault="00044DD1" w:rsidP="00044DD1">
      <w:pPr>
        <w:pStyle w:val="a3"/>
        <w:jc w:val="both"/>
        <w:rPr>
          <w:sz w:val="22"/>
          <w:szCs w:val="22"/>
        </w:rPr>
      </w:pPr>
      <w:r w:rsidRPr="00044DD1">
        <w:rPr>
          <w:rStyle w:val="a5"/>
          <w:sz w:val="22"/>
          <w:szCs w:val="22"/>
        </w:rPr>
        <w:footnoteRef/>
      </w:r>
      <w:r w:rsidRPr="00044DD1">
        <w:rPr>
          <w:sz w:val="22"/>
          <w:szCs w:val="22"/>
        </w:rPr>
        <w:t xml:space="preserve"> </w:t>
      </w:r>
      <w:r w:rsidRPr="00044DD1">
        <w:rPr>
          <w:rFonts w:ascii="Times New Roman" w:hAnsi="Times New Roman" w:cs="Times New Roman"/>
          <w:sz w:val="22"/>
          <w:szCs w:val="22"/>
        </w:rPr>
        <w:t>Это ограничение не распространяется на сельские поселения и внутригородские муниципальные образования города федерального значения, в соответствии с уставами которых</w:t>
      </w:r>
      <w:r>
        <w:rPr>
          <w:rFonts w:ascii="Times New Roman" w:hAnsi="Times New Roman" w:cs="Times New Roman"/>
          <w:sz w:val="22"/>
          <w:szCs w:val="22"/>
        </w:rPr>
        <w:t>,</w:t>
      </w:r>
      <w:r w:rsidRPr="00044DD1">
        <w:rPr>
          <w:rFonts w:ascii="Times New Roman" w:hAnsi="Times New Roman" w:cs="Times New Roman"/>
          <w:sz w:val="22"/>
          <w:szCs w:val="22"/>
        </w:rPr>
        <w:t xml:space="preserve">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11BBE"/>
    <w:multiLevelType w:val="hybridMultilevel"/>
    <w:tmpl w:val="E97A7F94"/>
    <w:lvl w:ilvl="0" w:tplc="5A583CE4">
      <w:start w:val="1"/>
      <w:numFmt w:val="decimal"/>
      <w:lvlText w:val="%1."/>
      <w:lvlJc w:val="left"/>
      <w:pPr>
        <w:ind w:left="720"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9C04D43"/>
    <w:multiLevelType w:val="hybridMultilevel"/>
    <w:tmpl w:val="0EECB7D0"/>
    <w:lvl w:ilvl="0" w:tplc="5A583CE4">
      <w:start w:val="1"/>
      <w:numFmt w:val="decimal"/>
      <w:lvlText w:val="%1."/>
      <w:lvlJc w:val="left"/>
      <w:pPr>
        <w:ind w:left="1778" w:hanging="360"/>
      </w:pPr>
      <w:rPr>
        <w:rFonts w:ascii="Times New Roman" w:hAnsi="Times New Roman" w:cs="Times New Roman" w:hint="default"/>
        <w:b w:val="0"/>
        <w:i w:val="0"/>
        <w:sz w:val="28"/>
        <w:szCs w:val="28"/>
      </w:rPr>
    </w:lvl>
    <w:lvl w:ilvl="1" w:tplc="04190019">
      <w:start w:val="1"/>
      <w:numFmt w:val="decimal"/>
      <w:lvlText w:val="%2."/>
      <w:lvlJc w:val="left"/>
      <w:pPr>
        <w:tabs>
          <w:tab w:val="num" w:pos="5464"/>
        </w:tabs>
        <w:ind w:left="5464"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0EF415A"/>
    <w:multiLevelType w:val="hybridMultilevel"/>
    <w:tmpl w:val="0DBA164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B5E1413"/>
    <w:multiLevelType w:val="hybridMultilevel"/>
    <w:tmpl w:val="BAD067A4"/>
    <w:lvl w:ilvl="0" w:tplc="5A583CE4">
      <w:start w:val="1"/>
      <w:numFmt w:val="decimal"/>
      <w:lvlText w:val="%1."/>
      <w:lvlJc w:val="left"/>
      <w:pPr>
        <w:ind w:left="720"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57835B6"/>
    <w:multiLevelType w:val="hybridMultilevel"/>
    <w:tmpl w:val="8362BE4A"/>
    <w:lvl w:ilvl="0" w:tplc="5A583CE4">
      <w:start w:val="1"/>
      <w:numFmt w:val="decimal"/>
      <w:lvlText w:val="%1."/>
      <w:lvlJc w:val="left"/>
      <w:pPr>
        <w:ind w:left="1778" w:hanging="360"/>
      </w:pPr>
      <w:rPr>
        <w:rFonts w:ascii="Times New Roman" w:hAnsi="Times New Roman" w:cs="Times New Roman" w:hint="default"/>
        <w:b w:val="0"/>
        <w:i w:val="0"/>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44DD1"/>
    <w:rsid w:val="00044DD1"/>
    <w:rsid w:val="00065430"/>
    <w:rsid w:val="0010303B"/>
    <w:rsid w:val="001404A1"/>
    <w:rsid w:val="001B3D49"/>
    <w:rsid w:val="00280E0B"/>
    <w:rsid w:val="002E352D"/>
    <w:rsid w:val="00393443"/>
    <w:rsid w:val="0067681B"/>
    <w:rsid w:val="007C636B"/>
    <w:rsid w:val="009047C4"/>
    <w:rsid w:val="00B34C71"/>
    <w:rsid w:val="00B47FDC"/>
    <w:rsid w:val="00BA5E07"/>
    <w:rsid w:val="00C54918"/>
    <w:rsid w:val="00DD1996"/>
    <w:rsid w:val="00E402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3" type="connector" idref="#_x0000_s1049"/>
        <o:r id="V:Rule14" type="connector" idref="#_x0000_s1050"/>
        <o:r id="V:Rule15" type="connector" idref="#_x0000_s1052"/>
        <o:r id="V:Rule16" type="connector" idref="#_x0000_s1045"/>
        <o:r id="V:Rule17" type="connector" idref="#_x0000_s1043"/>
        <o:r id="V:Rule18" type="connector" idref="#_x0000_s1055"/>
        <o:r id="V:Rule19" type="connector" idref="#_x0000_s1047"/>
        <o:r id="V:Rule20" type="connector" idref="#_x0000_s1041"/>
        <o:r id="V:Rule21" type="connector" idref="#_x0000_s1042"/>
        <o:r id="V:Rule22" type="connector" idref="#_x0000_s1054"/>
        <o:r id="V:Rule23" type="connector" idref="#_x0000_s1046"/>
        <o:r id="V:Rule24" type="connector" idref="#_x0000_s10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paragraph" w:styleId="1">
    <w:name w:val="heading 1"/>
    <w:basedOn w:val="a"/>
    <w:next w:val="a"/>
    <w:link w:val="10"/>
    <w:uiPriority w:val="9"/>
    <w:qFormat/>
    <w:rsid w:val="00BA5E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A5E0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10303B"/>
    <w:pPr>
      <w:keepNext/>
      <w:keepLines/>
      <w:spacing w:before="200" w:line="276" w:lineRule="auto"/>
      <w:jc w:val="left"/>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44DD1"/>
    <w:rPr>
      <w:sz w:val="20"/>
      <w:szCs w:val="20"/>
    </w:rPr>
  </w:style>
  <w:style w:type="character" w:customStyle="1" w:styleId="a4">
    <w:name w:val="Текст сноски Знак"/>
    <w:basedOn w:val="a0"/>
    <w:link w:val="a3"/>
    <w:uiPriority w:val="99"/>
    <w:semiHidden/>
    <w:rsid w:val="00044DD1"/>
    <w:rPr>
      <w:sz w:val="20"/>
      <w:szCs w:val="20"/>
    </w:rPr>
  </w:style>
  <w:style w:type="character" w:styleId="a5">
    <w:name w:val="footnote reference"/>
    <w:basedOn w:val="a0"/>
    <w:uiPriority w:val="99"/>
    <w:semiHidden/>
    <w:unhideWhenUsed/>
    <w:rsid w:val="00044DD1"/>
    <w:rPr>
      <w:vertAlign w:val="superscript"/>
    </w:rPr>
  </w:style>
  <w:style w:type="paragraph" w:styleId="a6">
    <w:name w:val="List Paragraph"/>
    <w:basedOn w:val="a"/>
    <w:uiPriority w:val="34"/>
    <w:qFormat/>
    <w:rsid w:val="00B47FDC"/>
    <w:pPr>
      <w:ind w:left="720"/>
      <w:contextualSpacing/>
    </w:pPr>
  </w:style>
  <w:style w:type="paragraph" w:styleId="a7">
    <w:name w:val="Normal (Web)"/>
    <w:basedOn w:val="a"/>
    <w:uiPriority w:val="99"/>
    <w:semiHidden/>
    <w:unhideWhenUsed/>
    <w:qFormat/>
    <w:rsid w:val="0010303B"/>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10303B"/>
    <w:rPr>
      <w:rFonts w:asciiTheme="majorHAnsi" w:eastAsiaTheme="majorEastAsia" w:hAnsiTheme="majorHAnsi" w:cstheme="majorBidi"/>
      <w:b/>
      <w:bCs/>
      <w:color w:val="4F81BD" w:themeColor="accent1"/>
    </w:rPr>
  </w:style>
  <w:style w:type="character" w:styleId="a8">
    <w:name w:val="Strong"/>
    <w:basedOn w:val="a0"/>
    <w:uiPriority w:val="22"/>
    <w:qFormat/>
    <w:rsid w:val="0010303B"/>
    <w:rPr>
      <w:b/>
      <w:bCs/>
    </w:rPr>
  </w:style>
  <w:style w:type="character" w:styleId="a9">
    <w:name w:val="Emphasis"/>
    <w:basedOn w:val="a0"/>
    <w:uiPriority w:val="20"/>
    <w:qFormat/>
    <w:rsid w:val="0010303B"/>
    <w:rPr>
      <w:i/>
      <w:iCs/>
    </w:rPr>
  </w:style>
  <w:style w:type="character" w:customStyle="1" w:styleId="20">
    <w:name w:val="Заголовок 2 Знак"/>
    <w:basedOn w:val="a0"/>
    <w:link w:val="2"/>
    <w:uiPriority w:val="9"/>
    <w:semiHidden/>
    <w:rsid w:val="00BA5E07"/>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BA5E07"/>
    <w:rPr>
      <w:rFonts w:asciiTheme="majorHAnsi" w:eastAsiaTheme="majorEastAsia" w:hAnsiTheme="majorHAnsi" w:cstheme="majorBidi"/>
      <w:b/>
      <w:bCs/>
      <w:color w:val="365F91" w:themeColor="accent1" w:themeShade="BF"/>
      <w:sz w:val="28"/>
      <w:szCs w:val="28"/>
    </w:rPr>
  </w:style>
  <w:style w:type="paragraph" w:styleId="aa">
    <w:name w:val="header"/>
    <w:basedOn w:val="a"/>
    <w:link w:val="ab"/>
    <w:uiPriority w:val="99"/>
    <w:semiHidden/>
    <w:unhideWhenUsed/>
    <w:rsid w:val="001B3D49"/>
    <w:pPr>
      <w:tabs>
        <w:tab w:val="center" w:pos="4677"/>
        <w:tab w:val="right" w:pos="9355"/>
      </w:tabs>
    </w:pPr>
  </w:style>
  <w:style w:type="character" w:customStyle="1" w:styleId="ab">
    <w:name w:val="Верхний колонтитул Знак"/>
    <w:basedOn w:val="a0"/>
    <w:link w:val="aa"/>
    <w:uiPriority w:val="99"/>
    <w:semiHidden/>
    <w:rsid w:val="001B3D49"/>
  </w:style>
  <w:style w:type="paragraph" w:styleId="ac">
    <w:name w:val="footer"/>
    <w:basedOn w:val="a"/>
    <w:link w:val="ad"/>
    <w:uiPriority w:val="99"/>
    <w:unhideWhenUsed/>
    <w:rsid w:val="001B3D49"/>
    <w:pPr>
      <w:tabs>
        <w:tab w:val="center" w:pos="4677"/>
        <w:tab w:val="right" w:pos="9355"/>
      </w:tabs>
    </w:pPr>
  </w:style>
  <w:style w:type="character" w:customStyle="1" w:styleId="ad">
    <w:name w:val="Нижний колонтитул Знак"/>
    <w:basedOn w:val="a0"/>
    <w:link w:val="ac"/>
    <w:uiPriority w:val="99"/>
    <w:rsid w:val="001B3D49"/>
  </w:style>
  <w:style w:type="character" w:styleId="ae">
    <w:name w:val="Hyperlink"/>
    <w:basedOn w:val="a0"/>
    <w:uiPriority w:val="99"/>
    <w:semiHidden/>
    <w:unhideWhenUsed/>
    <w:rsid w:val="009047C4"/>
    <w:rPr>
      <w:color w:val="0000FF"/>
      <w:u w:val="single"/>
    </w:rPr>
  </w:style>
</w:styles>
</file>

<file path=word/webSettings.xml><?xml version="1.0" encoding="utf-8"?>
<w:webSettings xmlns:r="http://schemas.openxmlformats.org/officeDocument/2006/relationships" xmlns:w="http://schemas.openxmlformats.org/wordprocessingml/2006/main">
  <w:divs>
    <w:div w:id="33191679">
      <w:bodyDiv w:val="1"/>
      <w:marLeft w:val="0"/>
      <w:marRight w:val="0"/>
      <w:marTop w:val="0"/>
      <w:marBottom w:val="0"/>
      <w:divBdr>
        <w:top w:val="none" w:sz="0" w:space="0" w:color="auto"/>
        <w:left w:val="none" w:sz="0" w:space="0" w:color="auto"/>
        <w:bottom w:val="none" w:sz="0" w:space="0" w:color="auto"/>
        <w:right w:val="none" w:sz="0" w:space="0" w:color="auto"/>
      </w:divBdr>
    </w:div>
    <w:div w:id="87703228">
      <w:bodyDiv w:val="1"/>
      <w:marLeft w:val="0"/>
      <w:marRight w:val="0"/>
      <w:marTop w:val="0"/>
      <w:marBottom w:val="0"/>
      <w:divBdr>
        <w:top w:val="none" w:sz="0" w:space="0" w:color="auto"/>
        <w:left w:val="none" w:sz="0" w:space="0" w:color="auto"/>
        <w:bottom w:val="none" w:sz="0" w:space="0" w:color="auto"/>
        <w:right w:val="none" w:sz="0" w:space="0" w:color="auto"/>
      </w:divBdr>
    </w:div>
    <w:div w:id="243957618">
      <w:bodyDiv w:val="1"/>
      <w:marLeft w:val="0"/>
      <w:marRight w:val="0"/>
      <w:marTop w:val="0"/>
      <w:marBottom w:val="0"/>
      <w:divBdr>
        <w:top w:val="none" w:sz="0" w:space="0" w:color="auto"/>
        <w:left w:val="none" w:sz="0" w:space="0" w:color="auto"/>
        <w:bottom w:val="none" w:sz="0" w:space="0" w:color="auto"/>
        <w:right w:val="none" w:sz="0" w:space="0" w:color="auto"/>
      </w:divBdr>
    </w:div>
    <w:div w:id="374158275">
      <w:bodyDiv w:val="1"/>
      <w:marLeft w:val="0"/>
      <w:marRight w:val="0"/>
      <w:marTop w:val="0"/>
      <w:marBottom w:val="0"/>
      <w:divBdr>
        <w:top w:val="none" w:sz="0" w:space="0" w:color="auto"/>
        <w:left w:val="none" w:sz="0" w:space="0" w:color="auto"/>
        <w:bottom w:val="none" w:sz="0" w:space="0" w:color="auto"/>
        <w:right w:val="none" w:sz="0" w:space="0" w:color="auto"/>
      </w:divBdr>
    </w:div>
    <w:div w:id="677777596">
      <w:bodyDiv w:val="1"/>
      <w:marLeft w:val="0"/>
      <w:marRight w:val="0"/>
      <w:marTop w:val="0"/>
      <w:marBottom w:val="0"/>
      <w:divBdr>
        <w:top w:val="none" w:sz="0" w:space="0" w:color="auto"/>
        <w:left w:val="none" w:sz="0" w:space="0" w:color="auto"/>
        <w:bottom w:val="none" w:sz="0" w:space="0" w:color="auto"/>
        <w:right w:val="none" w:sz="0" w:space="0" w:color="auto"/>
      </w:divBdr>
    </w:div>
    <w:div w:id="835923320">
      <w:bodyDiv w:val="1"/>
      <w:marLeft w:val="0"/>
      <w:marRight w:val="0"/>
      <w:marTop w:val="0"/>
      <w:marBottom w:val="0"/>
      <w:divBdr>
        <w:top w:val="none" w:sz="0" w:space="0" w:color="auto"/>
        <w:left w:val="none" w:sz="0" w:space="0" w:color="auto"/>
        <w:bottom w:val="none" w:sz="0" w:space="0" w:color="auto"/>
        <w:right w:val="none" w:sz="0" w:space="0" w:color="auto"/>
      </w:divBdr>
    </w:div>
    <w:div w:id="860825933">
      <w:bodyDiv w:val="1"/>
      <w:marLeft w:val="0"/>
      <w:marRight w:val="0"/>
      <w:marTop w:val="0"/>
      <w:marBottom w:val="0"/>
      <w:divBdr>
        <w:top w:val="none" w:sz="0" w:space="0" w:color="auto"/>
        <w:left w:val="none" w:sz="0" w:space="0" w:color="auto"/>
        <w:bottom w:val="none" w:sz="0" w:space="0" w:color="auto"/>
        <w:right w:val="none" w:sz="0" w:space="0" w:color="auto"/>
      </w:divBdr>
    </w:div>
    <w:div w:id="902525869">
      <w:bodyDiv w:val="1"/>
      <w:marLeft w:val="0"/>
      <w:marRight w:val="0"/>
      <w:marTop w:val="0"/>
      <w:marBottom w:val="0"/>
      <w:divBdr>
        <w:top w:val="none" w:sz="0" w:space="0" w:color="auto"/>
        <w:left w:val="none" w:sz="0" w:space="0" w:color="auto"/>
        <w:bottom w:val="none" w:sz="0" w:space="0" w:color="auto"/>
        <w:right w:val="none" w:sz="0" w:space="0" w:color="auto"/>
      </w:divBdr>
    </w:div>
    <w:div w:id="1005740983">
      <w:bodyDiv w:val="1"/>
      <w:marLeft w:val="0"/>
      <w:marRight w:val="0"/>
      <w:marTop w:val="0"/>
      <w:marBottom w:val="0"/>
      <w:divBdr>
        <w:top w:val="none" w:sz="0" w:space="0" w:color="auto"/>
        <w:left w:val="none" w:sz="0" w:space="0" w:color="auto"/>
        <w:bottom w:val="none" w:sz="0" w:space="0" w:color="auto"/>
        <w:right w:val="none" w:sz="0" w:space="0" w:color="auto"/>
      </w:divBdr>
    </w:div>
    <w:div w:id="1085304375">
      <w:bodyDiv w:val="1"/>
      <w:marLeft w:val="0"/>
      <w:marRight w:val="0"/>
      <w:marTop w:val="0"/>
      <w:marBottom w:val="0"/>
      <w:divBdr>
        <w:top w:val="none" w:sz="0" w:space="0" w:color="auto"/>
        <w:left w:val="none" w:sz="0" w:space="0" w:color="auto"/>
        <w:bottom w:val="none" w:sz="0" w:space="0" w:color="auto"/>
        <w:right w:val="none" w:sz="0" w:space="0" w:color="auto"/>
      </w:divBdr>
    </w:div>
    <w:div w:id="1209565181">
      <w:bodyDiv w:val="1"/>
      <w:marLeft w:val="0"/>
      <w:marRight w:val="0"/>
      <w:marTop w:val="0"/>
      <w:marBottom w:val="0"/>
      <w:divBdr>
        <w:top w:val="none" w:sz="0" w:space="0" w:color="auto"/>
        <w:left w:val="none" w:sz="0" w:space="0" w:color="auto"/>
        <w:bottom w:val="none" w:sz="0" w:space="0" w:color="auto"/>
        <w:right w:val="none" w:sz="0" w:space="0" w:color="auto"/>
      </w:divBdr>
    </w:div>
    <w:div w:id="1210914773">
      <w:bodyDiv w:val="1"/>
      <w:marLeft w:val="0"/>
      <w:marRight w:val="0"/>
      <w:marTop w:val="0"/>
      <w:marBottom w:val="0"/>
      <w:divBdr>
        <w:top w:val="none" w:sz="0" w:space="0" w:color="auto"/>
        <w:left w:val="none" w:sz="0" w:space="0" w:color="auto"/>
        <w:bottom w:val="none" w:sz="0" w:space="0" w:color="auto"/>
        <w:right w:val="none" w:sz="0" w:space="0" w:color="auto"/>
      </w:divBdr>
    </w:div>
    <w:div w:id="1380587518">
      <w:bodyDiv w:val="1"/>
      <w:marLeft w:val="0"/>
      <w:marRight w:val="0"/>
      <w:marTop w:val="0"/>
      <w:marBottom w:val="0"/>
      <w:divBdr>
        <w:top w:val="none" w:sz="0" w:space="0" w:color="auto"/>
        <w:left w:val="none" w:sz="0" w:space="0" w:color="auto"/>
        <w:bottom w:val="none" w:sz="0" w:space="0" w:color="auto"/>
        <w:right w:val="none" w:sz="0" w:space="0" w:color="auto"/>
      </w:divBdr>
    </w:div>
    <w:div w:id="1701314627">
      <w:bodyDiv w:val="1"/>
      <w:marLeft w:val="0"/>
      <w:marRight w:val="0"/>
      <w:marTop w:val="0"/>
      <w:marBottom w:val="0"/>
      <w:divBdr>
        <w:top w:val="none" w:sz="0" w:space="0" w:color="auto"/>
        <w:left w:val="none" w:sz="0" w:space="0" w:color="auto"/>
        <w:bottom w:val="none" w:sz="0" w:space="0" w:color="auto"/>
        <w:right w:val="none" w:sz="0" w:space="0" w:color="auto"/>
      </w:divBdr>
    </w:div>
    <w:div w:id="1774591827">
      <w:bodyDiv w:val="1"/>
      <w:marLeft w:val="0"/>
      <w:marRight w:val="0"/>
      <w:marTop w:val="0"/>
      <w:marBottom w:val="0"/>
      <w:divBdr>
        <w:top w:val="none" w:sz="0" w:space="0" w:color="auto"/>
        <w:left w:val="none" w:sz="0" w:space="0" w:color="auto"/>
        <w:bottom w:val="none" w:sz="0" w:space="0" w:color="auto"/>
        <w:right w:val="none" w:sz="0" w:space="0" w:color="auto"/>
      </w:divBdr>
    </w:div>
    <w:div w:id="1789082931">
      <w:bodyDiv w:val="1"/>
      <w:marLeft w:val="0"/>
      <w:marRight w:val="0"/>
      <w:marTop w:val="0"/>
      <w:marBottom w:val="0"/>
      <w:divBdr>
        <w:top w:val="none" w:sz="0" w:space="0" w:color="auto"/>
        <w:left w:val="none" w:sz="0" w:space="0" w:color="auto"/>
        <w:bottom w:val="none" w:sz="0" w:space="0" w:color="auto"/>
        <w:right w:val="none" w:sz="0" w:space="0" w:color="auto"/>
      </w:divBdr>
    </w:div>
    <w:div w:id="1810896103">
      <w:bodyDiv w:val="1"/>
      <w:marLeft w:val="0"/>
      <w:marRight w:val="0"/>
      <w:marTop w:val="0"/>
      <w:marBottom w:val="0"/>
      <w:divBdr>
        <w:top w:val="none" w:sz="0" w:space="0" w:color="auto"/>
        <w:left w:val="none" w:sz="0" w:space="0" w:color="auto"/>
        <w:bottom w:val="none" w:sz="0" w:space="0" w:color="auto"/>
        <w:right w:val="none" w:sz="0" w:space="0" w:color="auto"/>
      </w:divBdr>
    </w:div>
    <w:div w:id="1819952478">
      <w:bodyDiv w:val="1"/>
      <w:marLeft w:val="0"/>
      <w:marRight w:val="0"/>
      <w:marTop w:val="0"/>
      <w:marBottom w:val="0"/>
      <w:divBdr>
        <w:top w:val="none" w:sz="0" w:space="0" w:color="auto"/>
        <w:left w:val="none" w:sz="0" w:space="0" w:color="auto"/>
        <w:bottom w:val="none" w:sz="0" w:space="0" w:color="auto"/>
        <w:right w:val="none" w:sz="0" w:space="0" w:color="auto"/>
      </w:divBdr>
    </w:div>
    <w:div w:id="1970629536">
      <w:bodyDiv w:val="1"/>
      <w:marLeft w:val="0"/>
      <w:marRight w:val="0"/>
      <w:marTop w:val="0"/>
      <w:marBottom w:val="0"/>
      <w:divBdr>
        <w:top w:val="none" w:sz="0" w:space="0" w:color="auto"/>
        <w:left w:val="none" w:sz="0" w:space="0" w:color="auto"/>
        <w:bottom w:val="none" w:sz="0" w:space="0" w:color="auto"/>
        <w:right w:val="none" w:sz="0" w:space="0" w:color="auto"/>
      </w:divBdr>
    </w:div>
    <w:div w:id="2115130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k.com/doc310667124_442784413?hash=d94b5369590cff1b08&amp;dl=84f74e05b5e8b5d21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wall-89850005_39666" TargetMode="External"/><Relationship Id="rId5" Type="http://schemas.openxmlformats.org/officeDocument/2006/relationships/webSettings" Target="webSettings.xml"/><Relationship Id="rId10" Type="http://schemas.openxmlformats.org/officeDocument/2006/relationships/hyperlink" Target="https://vk.com/doc310667124_439249813?hash=c91ce27ebf7a0f496d&amp;dl=3a810d21ec20d1c063" TargetMode="External"/><Relationship Id="rId4" Type="http://schemas.openxmlformats.org/officeDocument/2006/relationships/settings" Target="settings.xml"/><Relationship Id="rId9" Type="http://schemas.openxmlformats.org/officeDocument/2006/relationships/hyperlink" Target="https://vk.com/wall-89850005_3966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1DC7D-9333-4CF8-8A08-1F5E1D09B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28</Pages>
  <Words>10155</Words>
  <Characters>57885</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9</cp:revision>
  <dcterms:created xsi:type="dcterms:W3CDTF">2023-08-16T09:46:00Z</dcterms:created>
  <dcterms:modified xsi:type="dcterms:W3CDTF">2023-10-07T15:16:00Z</dcterms:modified>
</cp:coreProperties>
</file>